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5CE" w:rsidRDefault="003415CE" w:rsidP="00297A20"/>
    <w:p w:rsidR="00297A20" w:rsidRDefault="00297A20" w:rsidP="00297A20">
      <w:r>
        <w:rPr>
          <w:rFonts w:hint="eastAsia"/>
        </w:rPr>
        <w:t>时，天帝释复白佛言：世尊，般若波罗蜜多甚为希有，若有摄受般若波罗蜜多，则为摄受布施、净戒、安忍、精进、静虑、般若波罗蜜多；若有摄受般若波罗蜜多，则为摄受内空、外空、内外空、空空、大空、胜义空、有为空、无为空、毕竟空、无际空、散空、无变异空、本性空、自相空、共相空、一切法空、不可得空、无性空、自性空、无性自性空；若有摄受般若波罗蜜多，则为摄受真如、法界、法性、不虚妄性、不变异性、平等性、离生性、法定、法住、实际、虚空界、不思议界；若有摄受般若波罗蜜多，则为摄受苦圣谛、集圣谛、灭圣谛、道圣谛；若有摄受般若波罗蜜多，则为摄受四静虑、四无量、四无色定；若有摄受般若波罗蜜多，则为摄受八解脱、八胜处、九次第定、十遍处；若有摄受般若波罗蜜多，则为摄受四念住、四正断、四神足、五根、五力、七等觉支、八圣道支；若有摄受般若波罗蜜多，则为摄受空解脱门、无相解脱门、无愿解脱门；若有摄受般若波罗蜜多，则为摄受五眼、六神通；若有摄受般若波罗蜜多，则为摄受佛十力、四无所畏、四无碍解、大慈、大悲、大喜、大舍、十八佛不共法；若有摄受般若波罗蜜多，则为摄受无忘失法、恒住舍性；若有摄受般若波罗蜜多，则为摄受一切智、道相智、一切相智；若有摄受般若波罗蜜多，则为摄受一切陀罗尼门、一切三摩地门；若有摄受般若波罗蜜多，则为摄受预流果、一来果、不还果、阿罗汉果；若有摄受般若波罗蜜多，则为摄受独觉菩提；若有摄受般若波罗蜜多，则为摄受菩萨十地；若有摄受般若波罗蜜多，则为摄受无上正等菩提；若有摄受般若波罗蜜多，则为摄受世间、出世间一切善法。</w:t>
      </w:r>
    </w:p>
    <w:p w:rsidR="009E4805" w:rsidRDefault="009E4805" w:rsidP="00297A20"/>
    <w:p w:rsidR="00297A20" w:rsidRPr="00AC4D50" w:rsidRDefault="00297A20" w:rsidP="00297A20">
      <w:pPr>
        <w:rPr>
          <w:b/>
        </w:rPr>
      </w:pPr>
      <w:r w:rsidRPr="00AC4D50">
        <w:rPr>
          <w:rFonts w:hint="eastAsia"/>
          <w:b/>
        </w:rPr>
        <w:t>尔时，佛告天帝释言：如是，如是，如汝所说。般若波罗蜜多甚为希有，若于般若波罗蜜多能摄受者，则能摄受布施、净戒、安忍、精进、静虑、般若波罗蜜多；若于般若波罗蜜多能摄受者，则能摄受内空、外空、内外空、空空、大空、胜义空、有为空、无为空、毕竟空、无际空、散空、无变异空、本性空、自相空、共相空、一切法空、不可得空、无性空、自性空、无性自性空；若于般若波罗蜜多能摄受者，则能摄受真如、法界、法性、不虚妄性、不变异性、平等性、离生性、法定、法住、实际、虚空界、不思议界；若于般若波罗蜜多能摄受者，则能摄受苦圣谛、集圣谛、灭圣谛、道圣谛；若于般若波罗蜜多能摄受者，则能摄受四静虑、四无量、四无色定；若于般若波罗蜜多能摄受者，则能摄受八解脱、八胜处、九次第定、十遍处；若于般若波罗蜜多能摄受者，则能摄受四念住、四正断、四神足、五根、五力、七等觉支、八圣道支；若于般若波罗蜜多能摄受者，则能摄受空解脱门、无相解脱门、无愿解脱门；若于般若波罗蜜多能摄受者，则能摄受五眼、六神通；若于般若波罗蜜多能摄受者，则能摄受佛十力、四无所畏、四无碍解、大慈、大悲、大喜、大舍、十八佛不共法；若于般若波罗蜜多能摄受者，则能摄受无忘失法、恒住舍性；若于般若波罗蜜多能摄受者，则能摄受一切智、道相智、一切相智；若于般若波罗蜜多能摄受者，则能摄受一切陀罗尼门、一切三摩地门；若于般若波罗蜜多能摄受者，则能摄受预流果、一来果、不还果、阿罗汉果；若于般若波罗蜜多能摄受者，则能摄受独觉菩提；若于般若波罗蜜多能摄受者，则能摄受菩萨十地；若于般若波罗蜜多能摄受者，则能摄受无上正等菩提；若于般若波罗蜜多能摄受者，则能摄受世间、出世间一切善法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复次，憍尸迦，若善男子、善女人等，于此般若波罗蜜多受持读诵、精勤修学、如理思惟、书写解说、广令流布；是善男子、善女人等，现法、后法功德胜利，汝应谛听，极善作意！吾当为汝，分别解说。</w:t>
      </w:r>
    </w:p>
    <w:p w:rsidR="009E4805" w:rsidRDefault="009E4805" w:rsidP="00297A20"/>
    <w:p w:rsidR="009E4805" w:rsidRDefault="009E4805" w:rsidP="00297A20"/>
    <w:p w:rsidR="00AC4D50" w:rsidRDefault="00AC4D50" w:rsidP="00297A20"/>
    <w:p w:rsidR="00297A20" w:rsidRDefault="00297A20" w:rsidP="00297A20">
      <w:r>
        <w:rPr>
          <w:rFonts w:hint="eastAsia"/>
        </w:rPr>
        <w:t>天帝释言：唯然！大圣，愿时为说，我等乐闻。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佛言：憍尸迦，若有种种外道梵志，若诸恶魔及魔眷属，若余暴恶增上慢者，于此菩萨摩诃萨所，欲为雠隙、凌辱、违害；彼适兴心，速遭殃祸，自当殄灭，不果所愿。何以故？憍尸迦，是菩萨摩诃萨以应一切智智心，用无所得为方便，长夜修行布施、净戒、安忍、精进、静虑、般若波罗蜜多，以大悲愿而为上首。若诸有情为悭贪故长夜斗诤，是菩萨摩诃萨于内外法一切悉舍，方便令彼安住布施波罗蜜多；若诸有情长夜破戒，是菩萨摩诃萨于内外法一切悉舍，方便令彼安住净戒波罗蜜多；若诸有情长夜忿恚，是菩萨摩诃萨于内外法一切悉舍，方便令彼安住安忍波罗蜜多；若诸有情长夜懈怠，是菩萨摩诃萨于内外法一切悉舍，方便令彼安住精进波罗蜜多；若诸有情长夜心乱，是菩萨摩诃萨于内外法一切悉舍，方便令彼安住静虑波罗蜜多；若诸有情长夜愚痴，是菩萨摩诃萨于内外法一切悉舍，方便令彼安住般若波罗蜜多。若诸有情流转生死，长夜恒为贪、瞋、痴等随眠缠垢之所扰乱，是菩萨摩诃萨能以种种善巧方便令彼断灭，永离生死，或安立彼令住内空、外空、内外空、空空、大空、胜义空、有为空、无为空、毕竟空、无际空、散空、无变异空、本性空、自相空、共相空、一切法空、不可得空、无性空、自性空、无性自性空，或安立彼令住真如、法界、法性、不虚妄性、不变异性、平等性、离生性、法定、法住、实际、虚空界、不思议界，或安立彼令住苦圣谛、集圣谛、灭圣谛、道圣谛，或安立彼令住四静虑、四无量、四无色定，或安立彼令住八解脱、八胜处、九次第定、十遍处，或安立彼令住四念住、四正断、四神足、五根、五力、七等觉支、八圣道支，或安立彼令住空解脱门、无相解脱门、无愿解脱门，或安立彼令住五眼、六神通，或安立彼令住佛十力、四无所畏、四无碍解、大慈、大悲、大喜、大舍、十八佛不共法，或安立彼令住无忘失法、恒住舍性，或安立彼令住一切智、道相智、一切相智，或安立彼令住一切陀罗尼门、一切三摩地门，或安立彼令住预流果、一来果、不还果、阿罗汉果，或安立彼令住独觉菩提，或安立彼令住菩萨十地，或安立彼令住无上正等菩提，或安立彼令住世间、出世间一切善法。憍尸迦，如是名为受持读诵、精勤修学、如理思惟、书写解说、流布般若波罗蜜多菩萨摩诃萨，所获现法功德胜利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由于般若波罗蜜多受持读诵、精勤修学、如理思惟、书写解说、广令流布，于当来世速证无上正等菩提，转妙法轮度无量众，随本所愿安立有情，令于三乘修学究竟，乃至证入无余涅槃。憍尸迦，如是名为受持读诵、精勤修学、如理思惟、书写解说、流布般若波罗蜜多菩萨摩诃萨，所获后法功德胜利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复次，憍尸迦，若善男子、善女人等，于此般若波罗蜜多受持读诵、精勤修学、如理思惟、书写解说、广令流布。其地方所，若有恶魔及魔眷属，或有种种外道梵志及余暴恶增上慢者，憎嫉般若波罗蜜多欲为障碍，诘责违拒令速隐没，终不能成。彼因暂闻般若声故，众恶渐灭，功德渐生，后依三乘得尽苦际。憍尸迦，如有妙药名曰莫耆，是药威势能消众毒，有大毒蛇饥行求食，遇见生类欲螫啖之，其生怖死走投妙药，蛇闻药气寻便退走。何以故？憍尸迦，由此莫耆具大威力，能伏众毒益身命故。当知般若波罗蜜多具大势力，亦复如是。若善男子、善女人辈，受持读诵、精勤修学、如理思惟、书写解说、广令流布，诸恶魔等于此菩萨摩诃萨所欲为恶事，由此般若波罗蜜多威神力故，令彼恶事于其方所自当殄灭。何以故？憍尸迦，由此般若具大威力，能摧恶法，增众善故。</w:t>
      </w:r>
    </w:p>
    <w:p w:rsidR="009E4805" w:rsidRDefault="009E4805" w:rsidP="00297A20"/>
    <w:p w:rsidR="009E4805" w:rsidRDefault="009E4805" w:rsidP="00297A20"/>
    <w:p w:rsidR="00AC4D50" w:rsidRDefault="00AC4D50" w:rsidP="00297A20"/>
    <w:p w:rsidR="00297A20" w:rsidRDefault="00297A20" w:rsidP="00297A20">
      <w:r>
        <w:rPr>
          <w:rFonts w:hint="eastAsia"/>
        </w:rPr>
        <w:t>憍尸迦，云何般若波罗蜜多能灭恶法，增长众善？</w:t>
      </w:r>
    </w:p>
    <w:p w:rsidR="00297A20" w:rsidRDefault="00297A20" w:rsidP="00297A20">
      <w:r>
        <w:rPr>
          <w:rFonts w:hint="eastAsia"/>
        </w:rPr>
        <w:t>憍尸迦，如是般若波罗蜜多，能灭贪欲、瞋恚、愚痴，增彼对治。</w:t>
      </w:r>
    </w:p>
    <w:p w:rsidR="00297A20" w:rsidRDefault="00297A20" w:rsidP="00297A20">
      <w:r>
        <w:rPr>
          <w:rFonts w:hint="eastAsia"/>
        </w:rPr>
        <w:t>憍尸迦，如是般若波罗蜜多，能灭无明、行、识、名色、六处、触、受、爱、取、有、生、老死愁叹苦忧恼纯大苦蕴，增彼对治。</w:t>
      </w:r>
    </w:p>
    <w:p w:rsidR="00297A20" w:rsidRDefault="00297A20" w:rsidP="00297A20">
      <w:r>
        <w:rPr>
          <w:rFonts w:hint="eastAsia"/>
        </w:rPr>
        <w:t>憍尸迦，如是般若波罗蜜多，能灭一切障盖、随眠、缠垢、结缚，增彼对治。</w:t>
      </w:r>
    </w:p>
    <w:p w:rsidR="00297A20" w:rsidRDefault="00297A20" w:rsidP="00297A20">
      <w:r>
        <w:rPr>
          <w:rFonts w:hint="eastAsia"/>
        </w:rPr>
        <w:t>憍尸迦，如是般若波罗蜜多，能灭我见、有情见、命者见、生者见、养育者见、士夫见、补特伽罗见、意生见、儒童见、作者见、受者见、知者见、见者见，增彼对治。</w:t>
      </w:r>
    </w:p>
    <w:p w:rsidR="00297A20" w:rsidRDefault="00297A20" w:rsidP="00297A20">
      <w:r>
        <w:rPr>
          <w:rFonts w:hint="eastAsia"/>
        </w:rPr>
        <w:t>憍尸迦，如是般若波罗蜜多，能灭一切常见、断见、有见、无见乃至种种诸恶见趣，增彼对治。</w:t>
      </w:r>
    </w:p>
    <w:p w:rsidR="00297A20" w:rsidRDefault="00297A20" w:rsidP="00297A20">
      <w:r>
        <w:rPr>
          <w:rFonts w:hint="eastAsia"/>
        </w:rPr>
        <w:t>憍尸迦，如是般若波罗蜜多，能灭所有悭贪、破戒、忿恚、懈怠、散乱、愚痴，增彼对治。</w:t>
      </w:r>
    </w:p>
    <w:p w:rsidR="00297A20" w:rsidRDefault="00297A20" w:rsidP="00297A20">
      <w:r>
        <w:rPr>
          <w:rFonts w:hint="eastAsia"/>
        </w:rPr>
        <w:t>憍尸迦，如是般若波罗蜜多，能灭所有常想、乐想、我想、净想，增彼对治。</w:t>
      </w:r>
    </w:p>
    <w:p w:rsidR="00297A20" w:rsidRDefault="00297A20" w:rsidP="00297A20">
      <w:r>
        <w:rPr>
          <w:rFonts w:hint="eastAsia"/>
        </w:rPr>
        <w:t>憍尸迦，如是般若波罗蜜多，能灭一切贪行、瞋行、痴行、慢行、疑见行等，增彼对治。憍尸迦，如是般若波罗蜜多，能灭色取，增彼对治；能灭受、想、行、识取，增彼对治。憍尸迦，如是般若波罗蜜多，能灭眼处取，增彼对治；能灭耳、鼻、舌、身、意处取，增彼对治；能灭色处取，增彼对治；能灭声、香、味、触、法处取，增彼对治。</w:t>
      </w:r>
    </w:p>
    <w:p w:rsidR="00297A20" w:rsidRDefault="00297A20" w:rsidP="00297A20">
      <w:r>
        <w:rPr>
          <w:rFonts w:hint="eastAsia"/>
        </w:rPr>
        <w:t>憍尸迦，如是般若波罗蜜多，能灭眼界取，增彼对治；能灭色界、眼识界及眼触、眼触为缘所生诸受取，增彼对治；能灭耳界取，增彼对治；能灭声界、耳识界及耳触、耳触为缘所生诸受取，增彼对治；能灭鼻界取，增彼对治；能灭香界、鼻识界及鼻触、鼻触为缘所生诸受取，增彼对治；能灭舌界取，增彼对治；能灭味界、舌识界及舌触、舌触为缘所生诸受取，增彼对治；能灭身界取，增彼对治；能灭触界、身识界及身触、身触为缘所生诸受取，增彼对治；能灭意界取，增彼对治；能灭法界、意识界及意触、意触为缘所生诸受取，增彼对治。</w:t>
      </w:r>
    </w:p>
    <w:p w:rsidR="00297A20" w:rsidRDefault="00297A20" w:rsidP="00297A20">
      <w:r>
        <w:rPr>
          <w:rFonts w:hint="eastAsia"/>
        </w:rPr>
        <w:t>憍尸迦，如是般若波罗蜜多，能灭地界取，增彼对治；能灭水、火、风、空、识界取，增彼对治。</w:t>
      </w:r>
    </w:p>
    <w:p w:rsidR="00297A20" w:rsidRDefault="00297A20" w:rsidP="00297A20">
      <w:r>
        <w:rPr>
          <w:rFonts w:hint="eastAsia"/>
        </w:rPr>
        <w:t>憍尸迦，如是般若波罗蜜多，能灭苦圣谛取，增彼对治；能灭集、灭、道圣谛取，增彼对治。</w:t>
      </w:r>
    </w:p>
    <w:p w:rsidR="00297A20" w:rsidRDefault="00297A20" w:rsidP="00297A20">
      <w:r>
        <w:rPr>
          <w:rFonts w:hint="eastAsia"/>
        </w:rPr>
        <w:t>憍尸迦，如是般若波罗蜜多，能灭无明取，增彼对治；能灭行、识、名色、六处、触、受、爱、取、有、生、老死愁叹苦忧恼取，增彼对治。</w:t>
      </w:r>
    </w:p>
    <w:p w:rsidR="00297A20" w:rsidRDefault="00297A20" w:rsidP="00297A20">
      <w:r>
        <w:rPr>
          <w:rFonts w:hint="eastAsia"/>
        </w:rPr>
        <w:t>憍尸迦，如是般若波罗蜜多，能灭内空取，增彼对治；能灭外空、内外空、空空、大空、胜义空、有为空、无为空、毕竟空、无际空、散空、无变异空、本性空、自相空、共相空、一切法空、不可得空、无性空、自性空、无性自性空取，增彼对治。</w:t>
      </w:r>
    </w:p>
    <w:p w:rsidR="00297A20" w:rsidRDefault="00297A20" w:rsidP="00297A20">
      <w:r>
        <w:rPr>
          <w:rFonts w:hint="eastAsia"/>
        </w:rPr>
        <w:t>憍尸迦，如是般若波罗蜜多，能灭真如取，增彼对治；能灭法界、法性、不虚妄性、不变异性、平等性、离生性、法定、法住、实际、虚空界、不思议界取，增彼对治。</w:t>
      </w:r>
    </w:p>
    <w:p w:rsidR="00297A20" w:rsidRDefault="00297A20" w:rsidP="00297A20">
      <w:r>
        <w:rPr>
          <w:rFonts w:hint="eastAsia"/>
        </w:rPr>
        <w:t>憍尸迦，如是般若波罗蜜多，能灭布施波罗蜜多取，增彼对治；能灭净戒、安忍、精进、静虑、般若波罗蜜多取，增彼对治。</w:t>
      </w:r>
    </w:p>
    <w:p w:rsidR="00297A20" w:rsidRDefault="00297A20" w:rsidP="00297A20">
      <w:r>
        <w:rPr>
          <w:rFonts w:hint="eastAsia"/>
        </w:rPr>
        <w:t>憍尸迦，如是般若波罗蜜多，能灭四静虑取，增彼对治；能灭四无量、四无色定取，增彼对治。</w:t>
      </w:r>
    </w:p>
    <w:p w:rsidR="00297A20" w:rsidRDefault="00297A20" w:rsidP="00297A20">
      <w:r>
        <w:rPr>
          <w:rFonts w:hint="eastAsia"/>
        </w:rPr>
        <w:t>憍尸迦，如是般若波罗蜜多，能灭八解脱取，增彼对治；能灭八胜处、九次第定、十遍处取，增彼对治。</w:t>
      </w:r>
    </w:p>
    <w:p w:rsidR="00297A20" w:rsidRDefault="00297A20" w:rsidP="00297A20">
      <w:r>
        <w:rPr>
          <w:rFonts w:hint="eastAsia"/>
        </w:rPr>
        <w:t>憍尸迦，如是般若波罗蜜多，能灭四念住取，增彼对治；能灭四正断、四神足、五根、五力、七等觉支、八圣道支取，增彼对治。</w:t>
      </w:r>
    </w:p>
    <w:p w:rsidR="00297A20" w:rsidRDefault="00297A20" w:rsidP="00297A20">
      <w:r>
        <w:rPr>
          <w:rFonts w:hint="eastAsia"/>
        </w:rPr>
        <w:t>憍尸迦，如是般若波罗蜜多，能灭空解脱门取，增彼对治；能灭无相、无愿解脱门取，增彼对治。</w:t>
      </w:r>
    </w:p>
    <w:p w:rsidR="00297A20" w:rsidRDefault="00297A20" w:rsidP="00297A20">
      <w:r>
        <w:rPr>
          <w:rFonts w:hint="eastAsia"/>
        </w:rPr>
        <w:t>憍尸迦，如是般若波罗蜜多，能灭五眼取，增彼对治；能灭六神通取，增彼对治。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憍尸迦，如是般若波罗蜜多，能灭佛十力取，增彼对治，能灭四无所畏、四无碍解、大慈、大悲、大喜、大舍、十八佛不共法取，增彼对治。</w:t>
      </w:r>
    </w:p>
    <w:p w:rsidR="00297A20" w:rsidRDefault="00297A20" w:rsidP="00297A20">
      <w:r>
        <w:rPr>
          <w:rFonts w:hint="eastAsia"/>
        </w:rPr>
        <w:t>憍尸迦，如是般若波罗蜜多，能灭无忘失法取，增彼对治；能灭恒住舍性取，增彼对治。憍尸迦，如是般若波罗蜜多，能灭一切智取，增彼对治；能灭道相智、一切相智取，增彼对治。</w:t>
      </w:r>
    </w:p>
    <w:p w:rsidR="00297A20" w:rsidRDefault="00297A20" w:rsidP="00297A20">
      <w:r>
        <w:rPr>
          <w:rFonts w:hint="eastAsia"/>
        </w:rPr>
        <w:t>憍尸迦，如是般若波罗蜜多，能灭一切陀罗尼门取，增彼对治；能灭一切三摩地门取，增彼对治。</w:t>
      </w:r>
    </w:p>
    <w:p w:rsidR="00297A20" w:rsidRDefault="00297A20" w:rsidP="00297A20">
      <w:r>
        <w:rPr>
          <w:rFonts w:hint="eastAsia"/>
        </w:rPr>
        <w:t>憍尸迦，如是般若波罗蜜多，能灭预流取，增彼对治；能灭一来、不还、阿罗汉取，增彼对治。</w:t>
      </w:r>
    </w:p>
    <w:p w:rsidR="00297A20" w:rsidRDefault="00297A20" w:rsidP="00297A20">
      <w:r>
        <w:rPr>
          <w:rFonts w:hint="eastAsia"/>
        </w:rPr>
        <w:t>憍尸迦，如是般若波罗蜜多，能灭预流向预流果取，增彼对治；能灭一来向一来果、不还向不还果、阿罗汉向阿罗汉果取，增彼对治。</w:t>
      </w:r>
    </w:p>
    <w:p w:rsidR="00297A20" w:rsidRDefault="00297A20" w:rsidP="00297A20">
      <w:r>
        <w:rPr>
          <w:rFonts w:hint="eastAsia"/>
        </w:rPr>
        <w:t>憍尸迦，如是般若波罗蜜多，能灭独觉取，增彼对治；能灭独觉向独觉果取，增彼对治。憍尸迦，如是般若波罗蜜多，能灭菩萨摩诃萨取，增彼对治；能灭三藐三佛陀取，增彼对治。</w:t>
      </w:r>
    </w:p>
    <w:p w:rsidR="00297A20" w:rsidRDefault="00297A20" w:rsidP="00297A20">
      <w:r>
        <w:rPr>
          <w:rFonts w:hint="eastAsia"/>
        </w:rPr>
        <w:t>憍尸迦，如是般若波罗蜜多，能灭菩萨摩诃萨法取，增彼对治；能灭无上正等菩提取，增彼对治。</w:t>
      </w:r>
    </w:p>
    <w:p w:rsidR="00297A20" w:rsidRDefault="00297A20" w:rsidP="00297A20">
      <w:r>
        <w:rPr>
          <w:rFonts w:hint="eastAsia"/>
        </w:rPr>
        <w:t>憍尸迦，如是般若波罗蜜多，能灭声闻乘取，增彼对治；能灭独觉乘、无上乘取，增彼对治。</w:t>
      </w:r>
    </w:p>
    <w:p w:rsidR="00297A20" w:rsidRDefault="00297A20" w:rsidP="00297A20">
      <w:r>
        <w:rPr>
          <w:rFonts w:hint="eastAsia"/>
        </w:rPr>
        <w:t>憍尸迦，如是般若波罗蜜多，乃至能灭般涅槃取，增彼对治。</w:t>
      </w:r>
    </w:p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憍尸迦，如是般若波罗蜜多，能灭一切魔所住法，及能生长一切善事。是故般若波罗蜜多，有无数量大威神力。</w:t>
      </w:r>
    </w:p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297A20" w:rsidRDefault="00297A20" w:rsidP="00297A20">
      <w:r>
        <w:rPr>
          <w:rFonts w:hint="eastAsia"/>
        </w:rPr>
        <w:t>复次，憍尸迦，若善男子、善女人等，于此般若波罗蜜多至心听闻、受持读诵、精勤修学、如理思惟、书写解说、广令流布；是菩萨摩诃萨常为三千大千世界四大天王及天帝释、堪忍界主大梵天王、极光净天、遍净天、广果天、净居天等并诸善神皆同拥护，不令一切灾横侵恼，如法所求无不满足。十方世界现在诸佛亦常护念如是菩萨，令恶法灭，善法增长。</w:t>
      </w:r>
    </w:p>
    <w:p w:rsidR="00297A20" w:rsidRDefault="00297A20" w:rsidP="00297A20">
      <w:r>
        <w:rPr>
          <w:rFonts w:hint="eastAsia"/>
        </w:rPr>
        <w:t>所谓增长布施波罗蜜多令无损减，增长净戒、安忍、精进、静虑、般若波罗蜜多令无损减。何以故？以无所得为方便故。</w:t>
      </w:r>
    </w:p>
    <w:p w:rsidR="00297A20" w:rsidRDefault="00297A20" w:rsidP="00297A20">
      <w:r>
        <w:rPr>
          <w:rFonts w:hint="eastAsia"/>
        </w:rPr>
        <w:t>增长内空令无损减，增长外空、内外空、空空、大空、胜义空、有为空、无为空、毕竟空、无际空、散空、无变异空、本性空、自相空、共相空、一切法空、不可得空、无性空、自性空、无性自性空令无损减。何以故？以无所得为方便故。</w:t>
      </w:r>
    </w:p>
    <w:p w:rsidR="00297A20" w:rsidRDefault="00297A20" w:rsidP="00297A20">
      <w:r>
        <w:rPr>
          <w:rFonts w:hint="eastAsia"/>
        </w:rPr>
        <w:t>增长真如令无损减，增长法界、法性、不虚妄性、不变异性、平等性、离生性、法定、法住、实际、虚空界、不思议界令无损减。何以故？以无所得为方便故。</w:t>
      </w:r>
    </w:p>
    <w:p w:rsidR="00297A20" w:rsidRDefault="00297A20" w:rsidP="00297A20">
      <w:r>
        <w:rPr>
          <w:rFonts w:hint="eastAsia"/>
        </w:rPr>
        <w:t>增长苦圣谛令无损减，增长集、灭、道圣谛令无损减。何以故？以无所得为方便故。增长四静虑令无损减，增长四无量、四无色定令无损减。何以故？以无所得为方便故。</w:t>
      </w:r>
    </w:p>
    <w:p w:rsidR="00297A20" w:rsidRDefault="00297A20" w:rsidP="00297A20">
      <w:r>
        <w:rPr>
          <w:rFonts w:hint="eastAsia"/>
        </w:rPr>
        <w:t>增长八解脱令无损减，增长八胜处、九次第定、十遍处令无损减。何以故？以无所得为方便故。</w:t>
      </w:r>
    </w:p>
    <w:p w:rsidR="00297A20" w:rsidRDefault="00297A20" w:rsidP="00297A20">
      <w:r>
        <w:rPr>
          <w:rFonts w:hint="eastAsia"/>
        </w:rPr>
        <w:t>增长四念住令无损减，增长四正断、四神足、五根、五力、七等觉支、八圣道支令无损减。何以故？以无所得为方便故。</w:t>
      </w:r>
    </w:p>
    <w:p w:rsidR="00297A20" w:rsidRDefault="00297A20" w:rsidP="00297A20">
      <w:r>
        <w:rPr>
          <w:rFonts w:hint="eastAsia"/>
        </w:rPr>
        <w:t>增长空解脱门令无损减，增长无相、无愿解脱门令无损减。何以故？以无所得为方便故。增长五眼令无损减，增长六神通令无损减。何以故？以无所得为方便故。</w:t>
      </w:r>
    </w:p>
    <w:p w:rsidR="00297A20" w:rsidRDefault="00297A20" w:rsidP="00297A20">
      <w:r>
        <w:rPr>
          <w:rFonts w:hint="eastAsia"/>
        </w:rPr>
        <w:t>增长佛十力令无损减，增长四无所畏、四无碍解、大慈、大悲、大喜、大舍、十八佛不共法令无损减。何以故？以无所得为方便故。</w:t>
      </w:r>
    </w:p>
    <w:p w:rsidR="00297A20" w:rsidRDefault="00297A20" w:rsidP="00297A20">
      <w:r>
        <w:rPr>
          <w:rFonts w:hint="eastAsia"/>
        </w:rPr>
        <w:t>增长无忘失法令无损减，增长恒住舍性令无损减。何以故？以无所得为方便故。</w:t>
      </w:r>
    </w:p>
    <w:p w:rsidR="00297A20" w:rsidRDefault="00297A20" w:rsidP="00297A20">
      <w:r>
        <w:rPr>
          <w:rFonts w:hint="eastAsia"/>
        </w:rPr>
        <w:t>增长一切智令无损减，增长道相智、一切相智令无损减。何以故？以无所得为方便故。增长一切陀罗尼门令无损减，增长一切三摩地门令无损减。何以故？以无所得为方便故。憍尸迦，是菩萨摩诃萨发言威肃，闻皆敬受，称量谈说，辞无错乱，深知恩义，坚事善友，不为悭嫉、忿恨、覆恼、谄诳、骄慢等之所隐蔽。</w:t>
      </w:r>
    </w:p>
    <w:p w:rsidR="009E4805" w:rsidRDefault="009E4805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Pr="009E4805" w:rsidRDefault="00AC4D50" w:rsidP="00297A20"/>
    <w:p w:rsidR="00297A20" w:rsidRDefault="00297A20" w:rsidP="00297A20">
      <w:r>
        <w:rPr>
          <w:rFonts w:hint="eastAsia"/>
        </w:rPr>
        <w:t>憍尸迦，是菩萨摩诃萨自离断生命，教他离断生命，赞说离断生命法，欢喜赞叹离断生命者；自离不与取，教他离不与取，赞说离不与取法，欢喜赞叹离不与取者；自离欲邪行，教他离欲邪行，赞说离欲邪行法，欢喜赞叹离欲邪行者；自离虚诳语，教他离虚诳语，赞说离虚诳语法，欢喜赞叹离虚诳语者；自离离间语，教他离离间语，赞说离离间语法，欢喜赞叹离离间语者；自离粗恶语，教他离粗恶语，赞说离粗恶语法，欢喜赞叹离粗恶语者；自离杂秽语，教他离杂秽语，赞说离杂秽语法，欢喜赞叹离杂秽语者；自离贪欲，教他离贪欲，赞说离贪欲法，欢喜赞叹离贪欲者；自离瞋恚，教他离瞋恚，赞说离瞋恚法，欢喜赞叹离瞋恚者；自离邪见，教他离邪见，赞说离邪见法，欢喜赞叹离邪见者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行布施波罗蜜多，教他行布施波罗蜜多，赞说布施波罗蜜多法，欢喜赞叹行布施波罗蜜多者；自行净戒波罗蜜多，教他行净戒波罗蜜多，赞说净戒波罗蜜多法，欢喜赞叹行净戒波罗蜜多者；自行安忍波罗蜜多，教他行安忍波罗蜜多，赞说安忍波罗蜜多法，欢喜赞叹行安忍波罗蜜多者；自行精进波罗蜜多，教他行精进波罗蜜多，赞说精进波罗蜜多法，欢喜赞叹行精进波罗蜜多者；自行静虑波罗蜜多，教他行静虑波罗蜜多，赞说静虑波罗蜜多法，欢喜赞叹行静虑波罗蜜多者；自行般若波罗蜜多，教他行般若波罗蜜多，赞说般若波罗蜜多法，欢喜赞叹行般若波罗蜜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住内空，教他住内空，赞说内空法，欢喜赞叹住内空者；自住外空，教他住外空，赞说外空法，欢喜赞叹住外空者；自住内外空，教他住内外空，赞说内外空法，欢喜赞叹住内外空者；自住空空，教他住空空，赞说空空法，欢喜赞叹住空空者；自住大空，教他住大空，赞说大空法，欢喜赞叹住大空者；自住胜义空，教他住胜义空，赞说胜义空法，欢喜赞叹住胜义空者；自住有为空，教他住有为空，赞说有为空法，欢喜赞叹住有为空者；自住无为空，教他住无为空，赞说无为空法，欢喜赞叹住无为空者；自住毕竟空，教他住毕竟空，赞说毕竟空法，欢喜赞叹住毕竟空者；自住无际空，教他住无际空，赞说无际空法，欢喜赞叹住无际空者；自住散空，教他住散空，赞说散空法，欢喜赞叹住散空者；自住无变异空，教他住无变异空，赞说无变异空法，欢喜赞叹住无变异空者；自住本性空，教他住本性空，赞说本性空法，欢喜赞叹住本性空者；自住自相空，教他住自相空，赞说自相空法，欢喜赞叹住自相空者；自住共相空，教他住共相空，赞说共相空法，欢喜赞叹住共相空者；自住一切法空，教他住一切法空，赞说一切法空法，欢喜赞叹住一切法空者；自住不可得空，教他住不可得空，赞说不可得空法，欢喜赞叹住不可得空者；自住无性空，教他住无性空，赞说无性空法，欢喜赞叹住无性空者；自住自性空，教他住自性空，赞说自性空法，欢喜赞叹住自性空者；自住无性自性空，教他住无性自性空，赞说无性自性空法，欢喜赞叹住无性自性空者。</w:t>
      </w:r>
    </w:p>
    <w:p w:rsidR="009E4805" w:rsidRDefault="009E4805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297A20" w:rsidRDefault="00297A20" w:rsidP="00297A20">
      <w:r>
        <w:rPr>
          <w:rFonts w:hint="eastAsia"/>
        </w:rPr>
        <w:t>憍尸迦，是菩萨摩诃萨自住真如，教他住真如，赞说真如法，欢喜赞叹住真如者；自住法界，教他住法界，赞说法界法，欢喜赞叹住法界者；自住法性，教他住法性，赞说法性法，欢喜赞叹住法性者；自住不虚妄性，教他住不虚妄性，赞说不虚妄性法，欢喜赞叹住不虚妄性者；自住不变异性，教他住不变异性，赞说不变异性法，欢喜赞叹住不变异性者；自住平等性，教他住平等性，赞说平等性法，欢喜赞叹住平等性者；自住离生性，教他住离生性，赞说离生性法，欢喜赞叹住离生性者；自住法定，教他住法定，赞说法定法，欢喜赞叹住法定者；自住法住，教他住法住，赞说法住法，欢喜赞叹住法住者；自住实际，教他住实际，赞说实际法，欢喜赞叹住实际者；自住虚空界，教他住虚空界，赞说虚空界法，欢喜赞叹住虚空界者；自住不思议界，教他住不思议界，赞说不思议界法，欢喜赞叹住不思议界者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住苦圣谛，教他住苦圣谛，赞说苦圣谛法，欢喜赞叹住苦圣谛者；自住集圣谛，教他住集圣谛，赞说集圣谛法，欢喜赞叹住集圣谛者；自住灭圣谛，教他住灭圣谛，赞说灭圣谛法，欢喜赞叹住灭圣谛者；自住道圣谛，教他住道圣谛，赞说道圣谛法，欢喜赞叹住道圣谛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初静虑，教他修初静虑，赞说初静虑法、欢喜赞叹修初静虑者；自修第二静虑，教他修第二静虑，赞说第二静虑法，欢喜赞叹修第二静虑者；自修第三静虑，教他修第三静虑，赞说第三静虑法，欢喜赞叹修第三静虑者；自修第四静虑，教他修第四静虑，赞说第四静虑法，欢喜赞叹修第四静虑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慈无量，教他修慈无量，赞说慈无量法，欢喜赞叹修慈无量者；自修悲无量，教他修悲无量，赞说悲无量法，欢喜赞叹修悲无量者；自修喜无量，教他修喜无量，赞说喜无量法，欢喜赞叹修喜无量者；自修舍无量，教他修舍无量，赞说舍无量法，欢喜赞叹修舍无量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空无边处定，教他修空无边处定，赞说空无边处定法，欢喜赞叹修空无边处定者；自修识无边处定，教他修识无边处定，赞说识无边处定法，欢喜赞叹修识无边处定者；自修无所有处定，教他修无所有处定，赞说无所有处定法，欢喜赞叹修无所有处定者；自修非想非非想处定，教他修非想非非想处定，赞说非想非非想处定法，欢喜赞叹修非想非非想处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八解脱，教他修八解脱，赞说八解脱法，欢喜赞叹修八解脱者；自修八胜处，教他修八胜处，赞说八胜处法，欢喜赞叹修八胜处者；自修九次第定，教他修九次第定，赞说九次第定法，欢喜赞叹修九次第定者；自修十遍处，教他修十遍处，赞说十遍处法，欢喜赞叹修十遍处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四念住，教他修四念住，赞说四念住法，欢喜赞叹修四念住者；自修四正断，教他修四正断，赞说四正断法，欢喜赞叹修四正断者；自修四神足，教他修四神足，赞说四神足法，欢喜赞叹修四神足者；自修五根，教他修五根，赞说五根法，欢喜赞叹修五根者；自修五力，教他修五力，赞说五力法，欢喜赞叹修五力者；自修七等觉支，教他修七等觉支，赞说七等觉支法；欢喜赞叹修七等觉支者；自修八圣道支，教他修八圣道支，赞说八圣道支法，欢喜赞叹修八圣道支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空解脱门，教他修空解脱门，赞说空解脱门法，欢喜赞叹修空解脱门者；自修无相解脱门，教他修无相解脱门，赞说无相解脱门法，欢喜赞叹修无相解脱门者；自修无愿解脱门，教他修无愿解脱门，赞说无愿解脱门法，欢喜赞叹修无愿解脱门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憍尸迦，是菩萨摩诃萨自修五眼，教他修五眼，赞说五眼法，欢喜赞叹修五眼者；自修六神通，教他修六神通，赞说六神通法，欢喜赞叹修六神通者。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佛十力，教他修佛十力，赞说佛十力法，欢喜赞叹修佛十力者；自修四无所畏，教他修四无所畏，赞说四无所畏法，欢喜赞叹修四无所畏者；自修四无碍解，教他修四无碍解，赞说四无碍解法，欢喜赞叹修四无碍解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大慈，教他修大慈，赞说大慈法，欢喜赞叹修大慈者；自修大悲，教他修大悲，赞说大悲法，欢喜赞叹修大悲者；自修大喜，教他修大喜，赞说大喜法，欢喜赞叹修大喜者；自修大舍，教他修大舍，赞说大舍法，欢喜赞叹修大舍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憍尸迦，是菩萨摩诃萨自修十八佛不共法，教他修十八佛不共法，赞说十八佛不共法法，欢喜赞叹修十八佛不共法者。</w:t>
      </w:r>
    </w:p>
    <w:p w:rsidR="00297A20" w:rsidRDefault="00297A20" w:rsidP="00297A20"/>
    <w:p w:rsidR="00297A20" w:rsidRDefault="00297A20" w:rsidP="00297A20">
      <w:r>
        <w:rPr>
          <w:rFonts w:hint="eastAsia"/>
        </w:rPr>
        <w:t>憍尸迦，是菩萨摩诃萨自修无忘失法，教他修无忘失法，赞说无忘失法法，欢喜赞叹修无忘失法者；自修恒住舍性，教他修恒住舍性，赞说恒住舍性法，欢喜赞叹修恒住舍性者。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一切陀罗尼门，教他修一切陀罗尼门，赞说一切陀罗尼门法，欢喜赞叹修一切陀罗尼门者；自修一切三摩地门，教他修一切三摩地门，赞说一切三摩地门法，欢喜赞叹修一切三摩地门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一切智，教他修一切智，赞说一切智法，欢喜赞叹修一切智者；自修道相智，教他修道相智，赞说道相智法，欢喜赞叹修道相智者；自修一切相智，教他修一切相智，赞说一切相智法，欢喜赞叹修一切相智者。</w:t>
      </w:r>
    </w:p>
    <w:p w:rsidR="009E4805" w:rsidRDefault="009E4805" w:rsidP="00297A20"/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是菩萨摩诃萨行六波罗蜜多时，所行布施波罗蜜多，以无所得为方便，与一切有情同共回向阿耨多罗三藐三菩提；所护净戒波罗蜜多，以无所得为方便，与一切有情同共回向阿耨多罗三藐三菩提；所修安忍波罗蜜多，以无所得为方便，与一切有情同共回向阿耨多罗三藐三菩提；所起精进波罗蜜多，以无所得为方便，与一切有情同共回向阿耨多罗三藐三菩提；所入静虑波罗蜜多，以无所得为方便，与一切有情同共回向阿耨多罗三藐三菩提；所学般若波罗蜜多，以无所得为方便，与一切有情同共回向阿耨多罗三藐三菩提。</w:t>
      </w:r>
    </w:p>
    <w:p w:rsidR="009E4805" w:rsidRDefault="009E4805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是菩萨摩诃萨行六波罗蜜多时，常作是念：‘我若不行布施波罗蜜多，当生贫贱家，尚无势力，何由成熟有情、严净佛土，况当能得一切智智？我若不护净戒波罗蜜多，当生诸恶趣，尚不能得下贱人身，何由成熟有情、严净佛土，况当能得一切智智？我若不修安忍波罗蜜多，当生诸根残缺容貌丑陋，不具菩萨圆满色身。若得菩萨圆满色身行菩萨行，有情见者必获无上正等菩提；若不得此圆满色身，则不能成熟一切有情、严净佛土，况当能得一切智智？我若懈怠不起精进波罗蜜多，尚不能获菩萨胜道，何由成熟一切有情、严净佛土，况当能得一切智智？我若心乱不入静虑波罗蜜多，尚不能起菩萨胜定，何由成熟有情、严净佛土，况当能得一切智智？我若无智不学般若波罗蜜多，尚不能得诸巧便慧超二乘地，何由成熟有情、严净佛土，况当能得一切智智？’</w:t>
      </w:r>
    </w:p>
    <w:p w:rsidR="009E4805" w:rsidRDefault="009E4805" w:rsidP="00297A20"/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是菩萨摩诃萨学六波罗蜜多，常作是念：‘我不应随悭贪势力，若随彼力则我布施波罗蜜多不得圆满；若我布施波罗蜜多不圆满者，终不能成一切智智。我不应随破戒势力，若随彼力则我净戒波罗蜜多不得圆满；若我净戒波罗蜜多不圆满者，终不能成一切智智。我不应随忿恚势力，若随彼力则我安忍波罗蜜多不得圆满；若我安忍波罗蜜多不圆满者，终不能成一切智智。我不应随懈怠势力，若随彼力则我精进波罗蜜多不得圆满；若我精进波罗蜜多不圆满者，终不能成一切智智。我不应随心乱势力，若随彼力则我静虑波罗蜜多不得圆满；若我静虑波罗蜜多不圆满者，终不能成一切智智。我不应随无智势力，若随彼力则我般若波罗蜜多不得圆满；若我般若波罗蜜多不圆满者，终不能成一切智智。’憍尸迦，是菩萨摩诃萨不离一切智智心，以无所得为方便，于此般若波罗蜜多，受持读诵、精勤修学、如理思惟、书写解说、广令流布，获得如是现法、后法功德胜利。</w:t>
      </w:r>
    </w:p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12ECE" w:rsidRDefault="00212ECE" w:rsidP="00297A20"/>
    <w:p w:rsidR="00297A20" w:rsidRDefault="00297A20" w:rsidP="00297A20">
      <w:r>
        <w:rPr>
          <w:rFonts w:hint="eastAsia"/>
        </w:rPr>
        <w:t>尔时，天帝释白佛言：世尊，如是般若波罗蜜多甚为希有，调伏菩萨令不高心，而能回向一切智智。</w:t>
      </w:r>
    </w:p>
    <w:p w:rsidR="00212ECE" w:rsidRDefault="00212ECE" w:rsidP="00297A20"/>
    <w:p w:rsidR="00212ECE" w:rsidRDefault="00212ECE" w:rsidP="00212ECE">
      <w:r>
        <w:rPr>
          <w:rFonts w:hint="eastAsia"/>
        </w:rPr>
        <w:t>佛言：憍尸迦，云何般若波罗蜜多调伏菩萨令不高心，而能回向一切智智？</w:t>
      </w:r>
    </w:p>
    <w:p w:rsidR="00212ECE" w:rsidRDefault="00212ECE" w:rsidP="00212ECE"/>
    <w:p w:rsidR="00212ECE" w:rsidRDefault="00212ECE" w:rsidP="00212ECE">
      <w:r>
        <w:rPr>
          <w:rFonts w:hint="eastAsia"/>
        </w:rPr>
        <w:t>天帝释言：世尊，菩萨摩诃萨行世间布施波罗蜜多时，若于佛所而行布施，便作是念：‘我能施佛。’若于菩萨、独觉、声闻、孤穷、老病道行、乞者而行布施，便作是念：‘我能施菩萨、独觉、声闻、孤穷、老病道行、乞者。’是菩萨摩诃萨无方便善巧行布施故遂起高心，不能回向一切智智。菩萨摩诃萨行世间净戒波罗蜜多时，便作是念：‘我能行净戒波罗蜜多，我能满净戒波罗蜜多。’是菩萨摩诃萨无方便善巧行净戒故遂起高心，不能回向一切智智。菩萨摩诃萨行世间安忍波罗蜜多时，便作是念：‘我能行安忍波罗蜜多，我能满安忍波罗蜜多。’是菩萨摩诃萨无方便善巧行安忍故遂起高心，不能回向一切智智。菩萨摩诃萨行世间精进波罗蜜多时，便作是念：‘我能行精进波罗蜜多，我能满精进波罗蜜多。’是菩萨摩诃萨无方便善巧行精进故遂起高心，不能回向一切智智。菩萨摩诃萨行世间静虑波罗蜜多时，便作是念：‘我能行静虑波罗蜜多，我能满静虑波罗蜜多。’是菩萨摩诃萨无方便善巧行静虑故遂起高心，不能回向一切智智。菩萨摩诃萨行世间般若波罗蜜多时，便作是念：‘我能行般若波罗蜜多，我能满般若波罗蜜多。’是菩萨摩诃萨无方便善巧行般若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住内空时，若作是念：‘我能住内空。’是菩萨摩诃萨，我、我所执之所扰乱住内空故遂起高心，不能回向一切智智。菩萨摩诃萨住外空、内外空、空空、大空、胜义空、有为空、无为空、毕竟空、无际空、散空、无变异空、本性空、自相空、共相空、一切法空、不可得空、无性空、自性空、无性自性空时，若作是念：‘我能住外空乃至无性自性</w:t>
      </w:r>
    </w:p>
    <w:p w:rsidR="00212ECE" w:rsidRDefault="00212ECE" w:rsidP="00212ECE">
      <w:r>
        <w:rPr>
          <w:rFonts w:hint="eastAsia"/>
        </w:rPr>
        <w:t>空。’是菩萨摩诃萨，我、我所执之所扰乱住外空乃至无性自性空故遂起高心，不能回向一切智智。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住真如时，若作是念：‘我能住真如。’是菩萨摩诃萨，我、我所执之所扰乱住真如故遂起高心，不能回向一切智智。菩萨摩诃萨住法界、法性、不虚妄性、不变异性、平等性、离生性、法定、法住、实际、虚空界、不思议界时，若作是念：‘我能住法界乃至不思议界。’是菩萨摩诃萨，我、我所执之所扰乱住法界乃至不思议界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住苦圣谛时，若作是念：‘我能住苦圣谛。’是菩萨摩诃萨，我、我所执之所扰乱住苦圣谛故遂起高心，不能回向一切智智。菩萨摩诃萨住集、灭、道圣谛时，若作是念：‘我能住集、灭、道圣谛。’是菩萨摩诃萨，我、我所执之所扰乱住集、灭、道圣谛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四静虑时，若作是念：‘我能修四静虑。’是菩萨摩诃萨，我、我所执之所扰乱修四静虑故遂起高心，不能回向一切智智。菩萨摩诃萨修四无量、四无色定时，若作是念：‘我能修四无量、四无色定。’是菩萨摩诃萨，我、我所执之所扰乱修四无量、四无色定故遂起高心，不能回向一切智智。</w:t>
      </w:r>
    </w:p>
    <w:p w:rsidR="00212ECE" w:rsidRDefault="00212ECE" w:rsidP="00212ECE"/>
    <w:p w:rsidR="00212ECE" w:rsidRDefault="00212ECE" w:rsidP="00212ECE"/>
    <w:p w:rsidR="00212ECE" w:rsidRDefault="00212ECE" w:rsidP="00212ECE">
      <w:r>
        <w:rPr>
          <w:rFonts w:hint="eastAsia"/>
        </w:rPr>
        <w:t>世尊，菩萨摩诃萨修八解脱时，若作是念：‘我能修八解脱。’是菩萨摩诃萨，我、我所执之所扰乱修八解脱故遂起高心，不能回向一切智智。菩萨摩诃萨修八胜处、九次第定、十遍处时，若作是念：‘我能修八胜处、九次第定、十遍处。’是菩萨摩诃萨，我、我所执之所扰乱修八胜处、九次第定、十遍处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四念住时，若作是念：‘我能修四念住。’是菩萨摩诃萨，我、我所执之所扰乱修四念住故遂起高心，不能回向一切智智。菩萨摩诃萨修四正断、四神足、五根、五力、七等觉支、八圣道支时，若作是念：‘我能修四正断、四神足、五根、五力、七等觉支、八圣道支。’是菩萨摩诃萨，我、我所执之所扰乱修四正断、四神足、五根、五力、七等觉支、八圣道支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空解脱门时，若作是念：‘我能修空解脱门。’是菩萨摩诃萨，我、我所执之所扰乱修空解脱门故遂起高心，不能回向一切智智。菩萨摩诃萨修无相、无愿解脱门时，若作是念：‘我能修无相、无愿解脱门。’是菩萨摩诃萨，我、我所执之所扰乱修无相、无愿解脱门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五眼时，若作是念：‘我能修五眼。’是菩萨摩诃萨，我、我所执之所扰乱修五眼故遂起高心，不能回向一切智智。菩萨摩诃萨修六神通时，若作是念：‘我能修六神通。’是菩萨摩诃萨，我、我所执之所扰乱修六神通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佛十力时，若作是念：‘我能修佛十力。’是菩萨摩诃萨，我、我所执之所扰乱修佛十力故遂起高心，不能回向一切智智。菩萨摩诃萨修四无所畏、四无碍解、大慈、大悲、大喜、大舍、十八佛不共法时，若作是念：‘我能修四无所畏、四无碍解、大慈、大悲、大喜、大舍、十八佛不共法。’是菩萨摩诃萨，我、我所执之所扰乱修四无所畏、四无碍解、大慈、大悲、大喜、大舍、十八佛不共法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无忘失法时，若作是念：‘我能修无忘失法。’是菩萨摩诃萨，我、我所执之所扰乱修无忘失法故遂起高心，不能回向一切智智。菩萨摩诃萨修恒住舍性时，若作是念：‘我能修恒住舍性。’是菩萨摩诃萨，我、我所执之所扰乱修恒住舍性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一切陀罗尼门时，若作是念：‘我能修一切陀罗尼门。’是菩萨摩诃萨，我、我所执之所扰乱修一切陀罗尼门故遂起高心，不能回向一切智智。菩萨摩诃萨修一切三摩地门时，若作是念：‘我能修一切三摩地门。’是菩萨摩诃萨，我、我所执之所扰乱修一切三摩地门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一切智时，若作是念：‘我能修一切智。’是菩萨摩诃萨，我、我所执之所扰乱修一切智故遂起高心，不能回向一切智智。菩萨摩诃萨修道相智、一切相智时，若作是念：‘我能修道相智、一切相智。’是菩萨摩诃萨，我、我所执之所扰乱修道相智、一切相智故遂起高心，不能回向一切智智。</w:t>
      </w:r>
    </w:p>
    <w:p w:rsidR="00212ECE" w:rsidRDefault="00212ECE" w:rsidP="00212ECE"/>
    <w:p w:rsidR="00212ECE" w:rsidRDefault="00212ECE" w:rsidP="00212ECE"/>
    <w:p w:rsidR="00212ECE" w:rsidRDefault="00212ECE" w:rsidP="00212ECE"/>
    <w:p w:rsidR="00212ECE" w:rsidRDefault="00212ECE" w:rsidP="00212ECE">
      <w:r>
        <w:rPr>
          <w:rFonts w:hint="eastAsia"/>
        </w:rPr>
        <w:t>世尊，菩萨摩诃萨成熟有情时，若作是念：‘我能成熟有情。是菩萨摩诃萨，我、我所执之所扰乱成熟有情故遂起高心，不能回向一切智智。菩萨摩诃萨严净佛土时，若作是念：‘我能严净佛土。’是菩萨摩诃萨，我、我所执之所扰乱严净佛土故遂起高心，不能回向一切智智。</w:t>
      </w:r>
    </w:p>
    <w:p w:rsidR="00212ECE" w:rsidRDefault="00212ECE" w:rsidP="00212ECE"/>
    <w:p w:rsidR="00212ECE" w:rsidRDefault="00212ECE" w:rsidP="00212ECE">
      <w:pPr>
        <w:rPr>
          <w:rFonts w:hint="eastAsia"/>
          <w:b/>
        </w:rPr>
      </w:pPr>
      <w:r w:rsidRPr="00B57E49">
        <w:rPr>
          <w:rFonts w:hint="eastAsia"/>
          <w:b/>
        </w:rPr>
        <w:t>世尊，如是菩萨摩诃萨依世间心修诸善法，无方便善巧行布施等故，我、我所执扰乱心故，虽修般若波罗蜜多而未得故，不能如实调伏高心，亦不能如实回向一切智智。</w:t>
      </w: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Default="00B57E49" w:rsidP="00212ECE">
      <w:pPr>
        <w:rPr>
          <w:rFonts w:hint="eastAsia"/>
          <w:b/>
        </w:rPr>
      </w:pPr>
    </w:p>
    <w:p w:rsidR="00B57E49" w:rsidRPr="00B57E49" w:rsidRDefault="00B57E49" w:rsidP="00212ECE">
      <w:pPr>
        <w:rPr>
          <w:b/>
        </w:rPr>
      </w:pP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行出世间布施波罗蜜多时，善修般若波罗蜜多故，不得施者，不得受者，不得布施，是菩萨摩诃萨依般若波罗蜜多行布施波罗蜜多故，能调伏高心，亦能回向一切智智。若菩萨摩诃萨行出世间净戒波罗蜜多时，善修般若波罗蜜多故，不得净戒，不得具净戒者，是菩萨摩诃萨依般若波罗蜜多行净戒波罗蜜多故，能调伏高心，亦能回向一切智智。若菩萨摩诃萨行出世间安忍波罗蜜多时，善修般若波罗蜜多故，不得安忍，不得具安忍者，是菩萨摩诃萨依般若波罗蜜多行安忍波罗蜜多故，能调伏高心，亦能回向一切智智。若菩萨摩诃萨行出世间精进波罗蜜多时，善修般若波罗蜜多故，不得精进，不得具精进者，是菩萨摩诃萨依般若波罗蜜多行精进波罗蜜多故，能调伏高心，亦能回向一切智智。若菩萨摩诃萨行出世间静虑波罗蜜多时，善修般若波罗蜜多故，不得静虑，不得具静虑者，是菩萨摩诃萨依般若波罗蜜多行静虑波罗蜜多故，能调伏高心，亦能回向一切智智。若菩萨摩诃萨行出世间般若波罗蜜多时，善修般若波罗蜜多故，不得般若，不得具般若者，亦不得一切法，是菩萨摩诃萨依般若波罗蜜多行般若波罗蜜多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住内空时，善修般若波罗蜜多故，不得内空，不得住内空者，是菩萨摩诃萨依般若波罗蜜多住内空故，能调伏高心，亦能回向一切智智。若菩萨摩诃萨住外空、内外空、空空、大空、胜义空、有为空、无为空、毕竟空、无际空、散空、无变异空、本性空、自相空、共相空、一切法空、不可得空、无性空、自性空、无性自性空时，善修般若波罗蜜多故，不得外空乃至无性自性空，不得住外空乃至无性自性空者，是菩萨摩诃萨依般若波罗蜜多住外空乃至无性自性空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住真如时，善修般若波罗蜜多故，不得真如，不得住真如者，是菩萨摩诃萨依般若波罗蜜多住真如故，能调伏高心，亦能回向一切智智。若菩萨摩诃萨住法界、法性、不虚妄性、不变异性、平等性、离生性、法定、法住、实际、虚空界、不思议界时，善修般若波罗蜜多故，不得法界乃至不思议界，不得住法界乃至不思议界者，是菩萨摩诃萨依般若波罗蜜多住法界乃至不思议界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住苦圣谛时，善修般若波罗蜜多故，不得苦圣谛，不得住苦圣谛者，是菩萨摩诃萨依般若波罗蜜多住苦圣谛故，能调伏高心，亦能回向一切智智。若菩萨摩诃萨住集、灭、道圣谛时，善修般若波罗蜜多故，不得集、灭、道圣谛，不得住集、灭、道圣谛者，是菩萨摩诃萨依般若波罗蜜多住集、灭、道圣谛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四静虑时，善修般若波罗蜜多故，不得四静虑，不得修四静虑者，是菩萨摩诃萨依般若波罗蜜多修四静虑故，能调伏高心，亦能回向一切智智。若菩萨摩诃萨修四无量、四无色定时，善修般若波罗蜜多故，不得四无量、四无色定，不得修四无量、四无色定者，是菩萨摩诃萨依般若波罗蜜多修四无量、四无色定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八解脱时，善修般若波罗蜜多故，不得八解脱，不得修八解脱者，是菩萨摩诃萨依般若波罗蜜多修八解脱故，能调伏高心，亦能回向一切智智。若菩萨摩诃萨修八胜处、九次第定、十遍处时，善修般若波罗蜜多故，不得八胜处、九次第定、十遍处，不得修八胜处、九次第定、十遍处者，是菩萨摩诃萨依般若波罗蜜多修八胜处、九次第定、十遍处故，能调伏高心，亦能回向一切智智。</w:t>
      </w:r>
    </w:p>
    <w:p w:rsidR="00212ECE" w:rsidRPr="00212ECE" w:rsidRDefault="00212ECE" w:rsidP="00212ECE"/>
    <w:p w:rsidR="00212ECE" w:rsidRDefault="00212ECE" w:rsidP="00212ECE">
      <w:r>
        <w:rPr>
          <w:rFonts w:hint="eastAsia"/>
        </w:rPr>
        <w:t>世尊，若菩萨摩诃萨修四念住时，善修般若波罗蜜多故，不得四念住，不得修四念住者，是菩萨摩诃萨依般若波罗蜜多修四念住故，能调伏高心，亦能回向一切智智。若菩萨摩诃萨修四正断、四神足、五根、五力、七等觉支、八圣道支时，善修般若波罗蜜多故，不得四正断、四神足、五根、五力、七等觉支、八圣道支，不得修四正断、四神足、五根、五力、七等觉支、八圣道支者，是菩萨摩诃萨依般若波罗蜜多修四正断、四神足、五根、五力、七等觉支、八圣道支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空解脱门时，善修般若波罗蜜多故，不得空解脱门，不得修空解脱门者，是菩萨摩诃萨依般若波罗蜜多修空解脱门故，能调伏高心，亦能回向一切智智。若菩萨摩诃萨修无相、无愿解脱门时，善修般若波罗蜜多故，不得无相、无愿解脱门，不得修无相、无愿解脱门者，是菩萨摩诃萨依般若波罗蜜多修无相、无愿解脱门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五眼时，善修般若波罗蜜多故，不得五眼，不得修五眼者，是菩萨摩诃萨依般若波罗蜜多修五眼故，能调伏高心，亦能回向一切智智。若菩萨摩诃萨修六神通时，善修般若波罗蜜多故，不得六神通，不得修六神通者，是菩萨摩诃萨依般若波罗蜜多修六神通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佛十力时，善修般若波罗蜜多故，不得佛十力，不得修佛十力者，是菩萨摩诃萨依般若波罗蜜多修佛十力故，能调伏高心，亦能回向一切智智。若菩萨摩诃萨修四无所畏、四无碍解、大慈、大悲、大喜、大舍、十八佛不共法时，善修般若波罗蜜多故，不得四无所畏、四无碍解、大慈、大悲、大喜、大舍、十八佛不共法，不得修四无所畏、四无碍解、大慈、大悲、大喜、大舍、十八佛不共法者，是菩萨摩诃萨依般若波罗蜜多修四无所畏、四无碍解、大慈、大悲、大喜、大舍、十八佛不共法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无忘失法时，善修般若波罗蜜多故，不得无忘失法，不得修无忘失法者，是菩萨摩诃萨依般若波罗蜜多修无忘失法故，能调伏高心，亦能回向一切智智。若菩萨摩诃萨修恒住舍性时，善修般若波罗蜜多故，不得恒住舍性，不得修恒住舍性者，是菩萨摩诃萨依般若波罗蜜多修恒住舍性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一切陀罗尼门时，善修般若波罗蜜多故，不得一切陀罗尼门，不得修一切陀罗尼门者，是菩萨摩诃萨依般若波罗蜜多修一切陀罗尼门故，能调伏高心，亦能回向一切智智。若菩萨摩诃萨修一切三摩地门时，善修般若波罗蜜多故，不得一切三摩地门，不得修一切三摩地门者，是菩萨摩诃萨依般若波罗蜜多修一切三摩地门故，能调伏高心，亦能回向一切智智。</w:t>
      </w:r>
    </w:p>
    <w:p w:rsidR="00212ECE" w:rsidRPr="00212ECE" w:rsidRDefault="00212ECE" w:rsidP="00212ECE"/>
    <w:p w:rsidR="00212ECE" w:rsidRDefault="00212ECE" w:rsidP="00212ECE">
      <w:r>
        <w:rPr>
          <w:rFonts w:hint="eastAsia"/>
        </w:rPr>
        <w:t>世尊，若菩萨摩诃萨修一切智时，善修般若波罗蜜多故，不得一切智，不得修一切智者，是菩萨摩诃萨依般若波罗蜜多修一切智故，能调伏高心，亦能回向一切智智。若菩萨摩诃萨修道相智、一切相智时，善修般若波罗蜜多故，不得道相智、一切相智，不得修道相智、一切相智者，是菩萨摩诃萨依般若波罗蜜多修道相智、一切相智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成熟有情时，善修般若波罗蜜多故，不得成熟有情，不得成熟有情者，是菩萨摩诃萨依般若波罗蜜多成熟有情故，能调伏高心，亦能回向一切智智。若菩萨摩诃萨严净佛土时，善修般若波罗蜜多故，不得严净佛土，不得严净佛土者，是菩萨摩诃萨依般若波罗蜜多严净佛土故，能调伏高心，亦能回向一切智智。</w:t>
      </w:r>
    </w:p>
    <w:p w:rsidR="00212ECE" w:rsidRDefault="00212ECE" w:rsidP="00212ECE"/>
    <w:p w:rsidR="00212ECE" w:rsidRPr="00B57E49" w:rsidRDefault="00212ECE" w:rsidP="00212ECE">
      <w:pPr>
        <w:rPr>
          <w:b/>
        </w:rPr>
      </w:pPr>
      <w:r w:rsidRPr="00B57E49">
        <w:rPr>
          <w:rFonts w:hint="eastAsia"/>
          <w:b/>
        </w:rPr>
        <w:t>世尊，如是菩萨摩诃萨依出世间般若波罗蜜多修善法故，能如实调伏高心，亦能如实回向一切智智，是故我说：如是般若波罗蜜多甚为希有，调伏菩萨令不高心，而能回向一切智智。</w:t>
      </w:r>
    </w:p>
    <w:sectPr w:rsidR="00212ECE" w:rsidRPr="00B57E4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ABE" w:rsidRDefault="000D0ABE" w:rsidP="00853D34">
      <w:r>
        <w:separator/>
      </w:r>
    </w:p>
  </w:endnote>
  <w:endnote w:type="continuationSeparator" w:id="0">
    <w:p w:rsidR="000D0ABE" w:rsidRDefault="000D0AB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C627B">
        <w:pPr>
          <w:pStyle w:val="a4"/>
          <w:jc w:val="right"/>
        </w:pPr>
        <w:fldSimple w:instr=" PAGE   \* MERGEFORMAT ">
          <w:r w:rsidR="00B57E49" w:rsidRPr="00B57E49">
            <w:rPr>
              <w:noProof/>
              <w:lang w:val="zh-CN"/>
            </w:rPr>
            <w:t>15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ABE" w:rsidRDefault="000D0ABE" w:rsidP="00853D34">
      <w:r>
        <w:separator/>
      </w:r>
    </w:p>
  </w:footnote>
  <w:footnote w:type="continuationSeparator" w:id="0">
    <w:p w:rsidR="000D0ABE" w:rsidRDefault="000D0AB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20" w:rsidRDefault="00297A20" w:rsidP="00285037">
    <w:pPr>
      <w:jc w:val="center"/>
      <w:rPr>
        <w:rFonts w:ascii="黑体" w:eastAsia="黑体" w:hAnsi="黑体"/>
        <w:sz w:val="32"/>
        <w:szCs w:val="32"/>
      </w:rPr>
    </w:pPr>
    <w:r w:rsidRPr="00297A20">
      <w:rPr>
        <w:rFonts w:ascii="黑体" w:eastAsia="黑体" w:hAnsi="黑体" w:hint="eastAsia"/>
        <w:sz w:val="32"/>
        <w:szCs w:val="32"/>
      </w:rPr>
      <w:t>般若波罗蜜多甚为希有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101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</w:t>
    </w:r>
    <w:r w:rsidR="00297A20">
      <w:rPr>
        <w:rFonts w:ascii="黑体" w:eastAsia="黑体" w:hAnsi="黑体" w:hint="eastAsia"/>
        <w:sz w:val="18"/>
        <w:szCs w:val="18"/>
      </w:rPr>
      <w:t>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FB2B0B" w:rsidRDefault="00FB2B0B" w:rsidP="00FB2B0B">
    <w:pPr>
      <w:pStyle w:val="a3"/>
      <w:rPr>
        <w:rFonts w:ascii="黑体" w:eastAsia="黑体" w:hAnsi="黑体"/>
      </w:rPr>
    </w:pPr>
    <w:r w:rsidRPr="00FB2B0B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0ABE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2ECE"/>
    <w:rsid w:val="00215CFC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215"/>
    <w:rsid w:val="004E7E9C"/>
    <w:rsid w:val="004F3E03"/>
    <w:rsid w:val="0050055F"/>
    <w:rsid w:val="00524071"/>
    <w:rsid w:val="0052572F"/>
    <w:rsid w:val="00533E12"/>
    <w:rsid w:val="00536E44"/>
    <w:rsid w:val="0054224E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C627B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1842"/>
    <w:rsid w:val="00AA424D"/>
    <w:rsid w:val="00AB1401"/>
    <w:rsid w:val="00AC4D50"/>
    <w:rsid w:val="00AD1918"/>
    <w:rsid w:val="00AF0A8A"/>
    <w:rsid w:val="00B16202"/>
    <w:rsid w:val="00B204FB"/>
    <w:rsid w:val="00B32BBB"/>
    <w:rsid w:val="00B57E49"/>
    <w:rsid w:val="00B6299B"/>
    <w:rsid w:val="00B860AE"/>
    <w:rsid w:val="00B87E1B"/>
    <w:rsid w:val="00B94AE0"/>
    <w:rsid w:val="00BA5845"/>
    <w:rsid w:val="00BA6D72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805A8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E77C0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B2B0B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15</Pages>
  <Words>2314</Words>
  <Characters>13192</Characters>
  <Application>Microsoft Office Word</Application>
  <DocSecurity>0</DocSecurity>
  <Lines>109</Lines>
  <Paragraphs>30</Paragraphs>
  <ScaleCrop>false</ScaleCrop>
  <Company/>
  <LinksUpToDate>false</LinksUpToDate>
  <CharactersWithSpaces>15476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135</cp:revision>
  <dcterms:created xsi:type="dcterms:W3CDTF">2023-06-23T04:37:00Z</dcterms:created>
  <dcterms:modified xsi:type="dcterms:W3CDTF">2023-08-26T07:15:00Z</dcterms:modified>
</cp:coreProperties>
</file>