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4E2142" w:rsidRDefault="004E2142" w:rsidP="004E2142">
      <w:r>
        <w:rPr>
          <w:rFonts w:hint="eastAsia"/>
        </w:rPr>
        <w:t>尔时，具寿善现白佛言：世尊，如说菩萨摩诃萨擐大乘铠者，云何名为菩萨摩诃萨擐大乘铠？</w:t>
      </w:r>
    </w:p>
    <w:p w:rsidR="004E2142" w:rsidRDefault="004E2142" w:rsidP="004E2142"/>
    <w:p w:rsidR="004E2142" w:rsidRDefault="004E2142" w:rsidP="004E2142">
      <w:r>
        <w:rPr>
          <w:rFonts w:hint="eastAsia"/>
        </w:rPr>
        <w:t>佛言：善现，若菩萨摩诃萨擐布施波罗蜜多铠，擐净戒、安忍、精进、静虑、般若波罗蜜多铠。善现，如是名为菩萨摩诃萨擐大乘铠。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若菩萨摩诃萨擐四静虑铠，擐四无量、四无色定铠。善现，如是名为菩萨摩诃萨擐大乘</w:t>
      </w:r>
    </w:p>
    <w:p w:rsidR="004E2142" w:rsidRDefault="004E2142" w:rsidP="004E2142">
      <w:r>
        <w:rPr>
          <w:rFonts w:hint="eastAsia"/>
        </w:rPr>
        <w:t>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若菩萨摩诃萨擐四念住铠，擐四正断、四神足、五根、五力、七等觉支、八圣道支铠。善</w:t>
      </w:r>
    </w:p>
    <w:p w:rsidR="004E2142" w:rsidRDefault="004E2142" w:rsidP="004E2142">
      <w:r>
        <w:rPr>
          <w:rFonts w:hint="eastAsia"/>
        </w:rPr>
        <w:t>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内空铠，擐外空、内外空、空空、大空、胜义空、有为空、无为空、毕竟空、无际空、散空、无变异空、本性空、自相空、共相空、一切法空、不可得空、无性空、自性空、无性自性空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若菩萨摩诃萨擐五眼铠，擐六神通铠。善现，如是名为菩萨摩诃萨擐大乘铠。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若菩萨摩诃萨擐佛十力铠，擐四无所畏、四无碍解、大慈、大悲、大喜、大舍、十八佛不共法、一切智、道相智、一切相智铠。善现，如是名为菩萨摩诃萨擐大乘铠。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若菩萨摩诃萨擐佛身相诸功德铠，善现，如是名为菩萨摩诃萨擐大乘铠。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擐如是等诸功德铠，放大光明遍照三千大千世界，亦令此界六三变动。其中地狱，火等苦具及彼有情身心痛恼皆得除灭；菩萨知其既离众苦，便为称赞三宝功德；彼得闻已身心安乐，从自趣没生天人中，即得奉觐诸佛菩萨，亲承供养禀正法音。其中傍生，互相残害鞭挞驱逼，无量众苦皆得灭除；菩萨知其既离众苦，亦为称赞三宝功德；彼得闻已身心安乐，从自趣没生天人中，即得奉觐诸佛菩萨，亲承供养禀正法音。其中鬼界，恐怖饥渴身心焦恼，无量众苦皆得除灭；菩萨知其既离众苦，亦为称赞三宝功德；彼得闻已身心安乐，从自趣没生天人中，即得奉觐诸佛菩萨，亲承供养禀正法音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如是等诸功德铠，放大光明遍照十方各如殑伽沙等诸佛世界，亦令彼界六三变动。其中地狱、傍生、鬼界所有众苦皆得除灭；菩萨知其既离众苦，亦为称赞三宝功德；彼得闻已身心安乐，从自趣没生天人中，即得奉觐诸佛菩萨，亲承供养禀正法音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地狱、傍生、鬼界无量有情各受众苦，亦复放光，变动大地，令彼有情众苦皆息，复为称赞佛、法、僧宝，令彼闻已身心安乐，从自趣没生天人中，承事供养诸佛菩萨，于诸佛所禀正法音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佛告善现：菩萨摩诃萨擐如是等诸功德铠，放大光明，变动大地，拔济无量世界有情三恶趣苦，令生天人见佛闻法亦复如是，虽有所为而无一实。何以故？善现，诸法性空皆如幻故。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安住布施波罗蜜多，普化三千大千世界如吠琉璃，亦化自身为转轮王，七宝眷属导从围绕；其中有情须食与食，须饮与饮，须衣与衣，须乘与乘，涂香、末香、烧香、华鬘、房舍、卧具、灯烛、医药、金银、真珠、珊瑚、璧玉及余种种资生之具，随其所须一切施与；作是施已，复为宣说六波罗蜜多相应之法，令彼闻已乃至证得阿耨多罗三藐三菩提，于六波罗蜜多相应之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善现，如巧幻师或彼弟子，于四衢道在大众前，幻作种种贫穷、孤露、根支残缺、疾病有情，随其所须，皆幻施与。善现，于汝意云何？如是幻事，为有实不？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佛告善现：菩萨摩诃萨安住布施波罗蜜多，或化世界如吠琉璃，或化自身为轮王等，随有情类所须施与，及为宣说六波罗蜜多相应之法亦复如是，虽有所为而无一实。何以故？善现，诸法性空皆如幻故。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净戒波罗蜜多，为欲利乐诸有情故，生转轮王家，绍转轮王位，安立无量百千俱胝那庾多有情于十善业道，或复安立无量百千俱胝那庾多有情于四静虑，若四无量、四无色定，或复安立无量百千俱胝那庾多有情于四念住，若四正断、四神足、五根、五力、七等觉支、八圣道支，或复安立无量百千俱胝那庾多有情于空解脱门，若无相、无愿解脱门，或复安立无量百千俱胝那庾多有情于布施波罗蜜多，若净戒、安忍、精进、静虑、般若波罗蜜多，或复安立无量百千俱胝那庾多有情于五眼，若六神通，或复安立无量百千俱胝那庾多有情于佛十力，若四无所畏、四无碍解、大慈、大悲、大喜、大舍、十八佛不共法、一切智、道相智、一切相智，令安住已乃至证得阿耨多罗三藐三菩提，于如是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善现，如巧幻师或彼弟子，于四衢道在大众前，幻作无量有情，令住十善业道，或复令住四静虑乃至一切相智。善现，于汝意云何？如是幻事，为有实不？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为有情故，生转轮王家绍转轮王位，安立无量百千俱胝那庾多有情于十善业道，或复安立无量百千俱胝那庾多有情于四静虑乃至一切相智亦复如是，虽有所为而无一实。何以故？善现，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FB403A" w:rsidRDefault="00FB403A" w:rsidP="004E2142"/>
    <w:p w:rsidR="00FB403A" w:rsidRDefault="00FB403A" w:rsidP="004E2142"/>
    <w:p w:rsidR="004E2142" w:rsidRDefault="004E2142" w:rsidP="004E2142">
      <w:r>
        <w:rPr>
          <w:rFonts w:hint="eastAsia"/>
        </w:rPr>
        <w:t>复次，善现，若菩萨摩诃萨自住安忍波罗蜜多，亦劝无量百千俱胝那庾多有情，令住安忍波罗蜜多。善现，云何菩萨摩诃萨自住安忍波罗蜜多，亦劝无量百千俱胝那庾多有情，令住安忍波罗蜜多？善现，若菩萨摩诃萨从初发心乃至证得一切智智，擐安忍铠常自念言：‘假使一切有情持刀杖块等来见加害，我终不起一念忿心，劝诸有情亦如是忍。’善现，是菩萨摩诃萨如心所念境触无违，劝诸有情住如是忍，乃至证得阿耨多罗三藐三菩提，于如是忍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各各执持刀杖块等，加害幻师或彼弟子，时幻师等于幻有情，都不起心欲为怨报，而劝彼住如是安忍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211817" w:rsidRDefault="004E2142" w:rsidP="004E2142">
      <w:r>
        <w:rPr>
          <w:rFonts w:hint="eastAsia"/>
        </w:rPr>
        <w:t>佛告善现：菩萨摩诃萨擐安忍铠，自住安忍波罗蜜多，亦劝无量百千俱胝那庾多有情，令住安忍波罗蜜多，常不舍离亦复如是，虽有所为而无一实。何以故？善现，诸法性空皆如幻故。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复次，善现，若菩萨摩诃萨自住精进波罗蜜多，亦劝无量百千俱胝那庾多有情，令住精进</w:t>
      </w:r>
    </w:p>
    <w:p w:rsidR="004E2142" w:rsidRDefault="004E2142" w:rsidP="004E2142">
      <w:r>
        <w:rPr>
          <w:rFonts w:hint="eastAsia"/>
        </w:rPr>
        <w:t>波罗蜜多。善现，云何菩萨摩诃萨自住精进波罗蜜多，亦劝无量百千俱胝那庾多有情，令住精进波罗蜜多？善现，若菩萨摩诃萨以应一切智智心，身心精进，断诸恶法修诸善法，亦劝无量百千俱胝那庾多有情，修习如是身心精进，乃至证得阿耨多罗三藐三菩提，于如是精进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善现，如巧幻师或彼弟子，于四衢道在大众前，幻作种种诸有情类，而彼巧幻自现炽然身心精进，亦劝所幻令修如是炽然精进。善现，于汝意云何？如是幻事，为有实不？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佛告善现：菩萨摩诃萨以应一切智智心，身心精进，断诸恶法修诸善法，亦劝有情修习如是身心精进，常不舍离亦复如是，虽有所为而无一实。何以故？善现，诸法性空皆如幻故。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静虑波罗蜜多，亦劝无量百千俱胝那庾多有情，令住静虑波罗蜜多。善现，云何菩萨摩诃萨自住静虑波罗蜜多，亦劝无量百千俱胝那庾多有情，令住静虑波罗蜜多？善现，若菩萨摩诃萨于一切法住平等定，不见诸法有定有乱，而常修习如是静虑波罗蜜多，亦劝无量百千俱胝那庾多有情，修习如是平等静虑，乃至证得阿耨多罗三藐三菩提，于如是定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善现，如巧幻师或彼弟子，于四衢道在大众前，幻作种种诸有情类，而彼巧幻自现于法住平等定，亦劝所幻令修如是平等静虑。善现，于汝意云何？如是幻事，为有实不？善现答言：不也，世尊。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佛告善现：菩萨摩诃萨于一切法住平等定，亦劝有情修习如是平等静虑，常不舍离亦复如是，虽有所为而无一实。何以故？善现，诸法性空皆如幻故。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般若波罗蜜多，亦劝无量百千俱胝那庾多有情，令住般若波罗蜜多。善现，云何菩萨摩诃萨自住般若波罗蜜多，亦劝无量百千俱胝那庾多有情令住般若波罗蜜多？善现，若菩萨摩诃萨自住无戏论般若波罗蜜多，不见诸法有生有灭、有染有净，及不得此岸彼岸差别，亦劝无量百千俱胝那庾多有情安住如是无戏论慧，乃至证得阿耨多罗三藐三菩提，于如是慧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善现，如巧幻师或彼弟子，于四衢道在大众前，幻作种种诸有情类，而彼巧幻自现安住无戏论慧，亦劝所幻令其修习如是般若。善现，于汝意云何？如是幻事，为有实不？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佛告善现：菩萨摩诃萨自住无戏论般若波罗蜜多，亦劝有情修习如是无戏论慧，常不舍离亦复如是，虽有所为而无一实。何以故？善现，诸法性空皆如幻故。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擐如上说诸功德铠，普于十方各如殑伽沙等诸佛世界，以神通力自变其身，遍满如是诸佛世界，随诸有情所乐示现，自住布施波罗蜜多，劝悭贪者令住布施；自住净戒波罗蜜多，劝犯戒者令住净戒；自住安忍波罗蜜多，劝暴恶者令住安忍；自住精进波罗蜜多，劝懈怠者令住精进；自住静虑波罗蜜多，劝乱心者令住静虑；自住般若波罗蜜多，劝愚痴者令住妙慧。如是菩萨摩诃萨安立有情于六波罗蜜多已，复随其类音为说六波罗蜜多相应之法，令彼闻已乃至证得阿耨多罗三藐三菩提，于六波罗蜜多相应之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善现，如巧幻师或彼弟子，于四衢道在大众前，幻作种种诸有情类，而彼巧幻自现安住六波罗蜜多，亦劝所幻有情令其安住。善现，于汝意云何？如是幻事，为有实不？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佛告善现：菩萨摩诃萨普于十方各如殑伽沙等诸佛世界自现其身，随类安住六波罗蜜多，亦劝有情令其安住，乃至证得无上菩提常不舍离亦复如是，虽有所为而无一实。何以故？善现，诸法性空皆如幻故。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复次，善现，若菩萨摩诃萨擐如上说诸功德铠，以应一切智智心，大悲为上首，用无所得而为方便，利益安乐一切有情，不杂声闻、独觉作意。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谓不作是念：‘我当安立尔所有情于布施波罗蜜多，尔所有情不当安立。’但作是念：‘我当安立无量、无数、无边有情于布施波罗蜜多。’不作是念：‘我当安立尔所有情于净戒、安忍、精进、静虑、般若波罗蜜多，尔所有情不当安立。’但作是念：‘我当安立无量、无数、无边有情于净戒乃至般若波罗蜜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内空，尔所有情不当安立。’但作是念：‘我当安立无量、无数、无边有情于内空。’不作是念：‘我当安立尔所有情于外空、内外空、空空、大空、胜义空、有为空、无为空、毕竟空、无际空、散空、无变异空、本性空、自相空、共相空、一切法空、不可得空、无性空、自性空、无性自性空，尔所有情不当安立。’但作是念：‘我当安立无量、无数、无边有情于外空乃至无性自性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静虑，尔所有情不当安立。’但作是念：‘我当安立无量、无数、无边有情于四静虑。’不作是念：‘我当安立尔所有情于四无量、四无色定，尔所有情不当安立。’但作是念：‘我当安立无量、无数、无边有情于四无量、四无色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念住，尔所有情不当安立。’但作是念：‘我当安立无量、无数、无边有情于四念住。’不作是念：‘我当安立尔所有情于四正断、四神足、五根、五力、七等觉支、八圣道支，尔所有情不当安立。’但作是念：‘我当安立无量、无数、无边有情于四正断乃至八圣道支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空解脱门，尔所有情不当安立。’但作是念：‘我当安立无量、无数、无边有情于空解脱门。’不作是念：‘我当安立尔所有情于无相、无愿解脱门，尔所有情不当安立。’但作是念：‘我当安立无量、无数、无边有情于无相、无愿解脱门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不作是念：‘我当安立尔所有情于五眼，尔所有情不当安立。’但作是念：‘我当安立无量、无数、无边有情于五眼。’不作是念：‘我当安立尔所有情于六神通，尔所有情不当安</w:t>
      </w:r>
    </w:p>
    <w:p w:rsidR="004E2142" w:rsidRDefault="004E2142" w:rsidP="004E2142">
      <w:r>
        <w:rPr>
          <w:rFonts w:hint="eastAsia"/>
        </w:rPr>
        <w:t>立。’但作是念：‘我当安立无量、无数、无边有情于六神通。’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佛十力，尔所有情不当安立。’但作是念：‘我当安立无量、无数、无边有情于佛十力。’不作是念：‘我当安立尔所有情于四无所畏、四无碍解、大慈、大悲、大喜、大舍、十八佛不共法、一切智、道相智、一切相智，尔所有情不当安立。’但作是念：‘我当安立无量、无数、无边有情于四无所畏乃至一切相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预流果，尔所有情不当安立。’但作是念：‘我当安立无量、无数、无边有情于预流果。’不作是念：‘我当安立尔所有情于一来、不还、阿罗汉果、独觉菩提，尔所有情不当安立。’但作是念：‘我当安立无量、无数、无边有情于一来、不还、阿罗汉果、独觉菩提。’不作是念：‘我当安立尔所有情于菩萨道，无上菩提，尔所有情不当安立。’但作是念：‘我当安立无量、无数、无边有情于菩萨道，无上菩提。’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善现，如巧幻师或彼弟子，于四衢道在大众前，幻作无量、无数、无边有情，安立于六波罗蜜多，乃至安立于无上菩提。善现，于汝意云何？如是幻事，为有实不？善现答言：不也，世尊。</w:t>
      </w:r>
    </w:p>
    <w:p w:rsidR="00211817" w:rsidRDefault="00211817" w:rsidP="004E2142"/>
    <w:p w:rsidR="002E53CC" w:rsidRPr="008F779E" w:rsidRDefault="004E2142" w:rsidP="004E2142">
      <w:pPr>
        <w:rPr>
          <w:b/>
        </w:rPr>
      </w:pPr>
      <w:r w:rsidRPr="008F779E">
        <w:rPr>
          <w:rFonts w:hint="eastAsia"/>
          <w:b/>
        </w:rPr>
        <w:t>佛告善现：菩萨摩诃萨以应一切智智心，大悲为上首，用无所得而为方便，安立无量、无数、无边有情于六波罗蜜多，乃至安立无量、无数、无边有情于无上菩提亦复如是，虽有所为而无一实。何以故？善现，诸法性空皆如幻故。</w:t>
      </w:r>
    </w:p>
    <w:sectPr w:rsidR="002E53CC" w:rsidRPr="008F779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F0C" w:rsidRDefault="00453F0C" w:rsidP="00853D34">
      <w:r>
        <w:separator/>
      </w:r>
    </w:p>
  </w:endnote>
  <w:endnote w:type="continuationSeparator" w:id="0">
    <w:p w:rsidR="00453F0C" w:rsidRDefault="00453F0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0705"/>
      <w:docPartObj>
        <w:docPartGallery w:val="Page Numbers (Bottom of Page)"/>
        <w:docPartUnique/>
      </w:docPartObj>
    </w:sdtPr>
    <w:sdtContent>
      <w:p w:rsidR="00F04990" w:rsidRDefault="00984B58">
        <w:pPr>
          <w:pStyle w:val="a4"/>
          <w:jc w:val="right"/>
        </w:pPr>
        <w:fldSimple w:instr=" PAGE   \* MERGEFORMAT ">
          <w:r w:rsidR="008F779E" w:rsidRPr="008F779E">
            <w:rPr>
              <w:noProof/>
              <w:lang w:val="zh-CN"/>
            </w:rPr>
            <w:t>7</w:t>
          </w:r>
        </w:fldSimple>
      </w:p>
    </w:sdtContent>
  </w:sdt>
  <w:p w:rsidR="00F04990" w:rsidRDefault="00F0499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F0C" w:rsidRDefault="00453F0C" w:rsidP="00853D34">
      <w:r>
        <w:separator/>
      </w:r>
    </w:p>
  </w:footnote>
  <w:footnote w:type="continuationSeparator" w:id="0">
    <w:p w:rsidR="00453F0C" w:rsidRDefault="00453F0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3A" w:rsidRPr="00FB403A" w:rsidRDefault="00FB403A" w:rsidP="00FB403A">
    <w:pPr>
      <w:jc w:val="center"/>
      <w:rPr>
        <w:rFonts w:ascii="黑体" w:eastAsia="黑体" w:hAnsi="黑体"/>
        <w:sz w:val="32"/>
        <w:szCs w:val="32"/>
      </w:rPr>
    </w:pPr>
    <w:r w:rsidRPr="00FB403A">
      <w:rPr>
        <w:rFonts w:ascii="黑体" w:eastAsia="黑体" w:hAnsi="黑体" w:hint="eastAsia"/>
        <w:sz w:val="32"/>
        <w:szCs w:val="32"/>
      </w:rPr>
      <w:t>云何名为菩萨摩诃萨擐大乘铠</w:t>
    </w:r>
  </w:p>
  <w:p w:rsidR="00FB403A" w:rsidRPr="00FB403A" w:rsidRDefault="00FB403A" w:rsidP="00FB403A">
    <w:pPr>
      <w:jc w:val="center"/>
      <w:rPr>
        <w:rFonts w:ascii="黑体" w:eastAsia="黑体" w:hAnsi="黑体"/>
        <w:sz w:val="18"/>
        <w:szCs w:val="18"/>
      </w:rPr>
    </w:pPr>
    <w:r w:rsidRPr="00FB403A">
      <w:rPr>
        <w:rFonts w:ascii="黑体" w:eastAsia="黑体" w:hAnsi="黑体" w:hint="eastAsia"/>
        <w:sz w:val="18"/>
        <w:szCs w:val="18"/>
      </w:rPr>
      <w:t>乾隆大藏经第1部《大般若波罗蜜多经》（第049卷）</w:t>
    </w:r>
  </w:p>
  <w:p w:rsidR="00FB403A" w:rsidRPr="00DB22D8" w:rsidRDefault="00DB22D8">
    <w:pPr>
      <w:pStyle w:val="a3"/>
      <w:rPr>
        <w:rFonts w:ascii="黑体" w:eastAsia="黑体" w:hAnsi="黑体"/>
      </w:rPr>
    </w:pPr>
    <w:r w:rsidRPr="00DB22D8">
      <w:rPr>
        <w:rFonts w:ascii="黑体" w:eastAsia="黑体" w:hAnsi="黑体" w:hint="eastAsia"/>
      </w:rPr>
      <w:t>初分 大乘铠品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11817"/>
    <w:rsid w:val="00254ECA"/>
    <w:rsid w:val="002E53CC"/>
    <w:rsid w:val="00314AB8"/>
    <w:rsid w:val="00315DB7"/>
    <w:rsid w:val="003D0A31"/>
    <w:rsid w:val="003F2DB1"/>
    <w:rsid w:val="00453F0C"/>
    <w:rsid w:val="004E2142"/>
    <w:rsid w:val="0050055F"/>
    <w:rsid w:val="005300A0"/>
    <w:rsid w:val="00536E44"/>
    <w:rsid w:val="0059632E"/>
    <w:rsid w:val="005F2B5F"/>
    <w:rsid w:val="00635065"/>
    <w:rsid w:val="006560D1"/>
    <w:rsid w:val="007140DE"/>
    <w:rsid w:val="00724CB9"/>
    <w:rsid w:val="00770D2E"/>
    <w:rsid w:val="007A65FE"/>
    <w:rsid w:val="007C2335"/>
    <w:rsid w:val="00853D34"/>
    <w:rsid w:val="008F779E"/>
    <w:rsid w:val="00935488"/>
    <w:rsid w:val="00984B58"/>
    <w:rsid w:val="00990553"/>
    <w:rsid w:val="00AF0A8A"/>
    <w:rsid w:val="00BE1111"/>
    <w:rsid w:val="00C13D65"/>
    <w:rsid w:val="00C320E9"/>
    <w:rsid w:val="00CD587F"/>
    <w:rsid w:val="00DB22D8"/>
    <w:rsid w:val="00E1027D"/>
    <w:rsid w:val="00F04990"/>
    <w:rsid w:val="00F7500F"/>
    <w:rsid w:val="00FB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40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40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</cp:revision>
  <dcterms:created xsi:type="dcterms:W3CDTF">2023-06-23T04:37:00Z</dcterms:created>
  <dcterms:modified xsi:type="dcterms:W3CDTF">2023-08-25T08:45:00Z</dcterms:modified>
</cp:coreProperties>
</file>