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D48" w:rsidRDefault="00150D48"/>
    <w:p w:rsidR="00975700" w:rsidRDefault="00975700" w:rsidP="00975700">
      <w:r>
        <w:rPr>
          <w:rFonts w:hint="eastAsia"/>
        </w:rPr>
        <w:t>尔时，舍利子白佛言：“世尊，安住般若波罗蜜多诸菩萨摩诃萨，从何处没，来生此间？从此处没，当生何处？”</w:t>
      </w:r>
    </w:p>
    <w:p w:rsidR="00975700" w:rsidRDefault="00975700" w:rsidP="00975700"/>
    <w:p w:rsidR="00975700" w:rsidRPr="00E267EF" w:rsidRDefault="00975700" w:rsidP="00975700">
      <w:pPr>
        <w:rPr>
          <w:b/>
        </w:rPr>
      </w:pPr>
      <w:r w:rsidRPr="00E267EF">
        <w:rPr>
          <w:rFonts w:hint="eastAsia"/>
          <w:b/>
        </w:rPr>
        <w:t>佛告具寿舍利子言：安住般若波罗蜜多诸菩萨摩诃萨，有从他方佛土没，来生此间；有从睹史多天没，来生此间；有从人中没，生此人中。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舍利子，若菩萨摩诃萨安住般若波罗蜜多，从他方佛土没，来生此者，是菩萨摩诃萨速与般若波罗蜜多相应。由与般若波罗蜜多相应故，转生便得深妙法门疾现在前；从此已后，恒与般若波罗蜜多速得相应，在所生处常得值佛，供养恭敬、尊重赞叹，能令般若波罗蜜多渐得圆满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舍利子，若菩萨摩诃萨安住般若波罗蜜多，从睹史多天没，来生此者，是菩萨摩诃萨多为一生所系。布施、净戒、安忍、精进、静虑、般若波罗蜜多自在现前，常不忘失；亦于一切陀罗尼门、三摩地门自在现前，常不忘失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舍利子，若菩萨摩诃萨安住般若波罗蜜多，从人中没，生人中者，是菩萨摩诃萨除不退转。其根昧钝，虽勤修般若波罗蜜多，而不能速与般若波罗蜜多相应，又于一切陀罗尼门、三摩地门未得自在。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又，舍利子，汝后所问‘安住般若波罗蜜多诸菩萨摩诃萨，从此间没，当生何处？’者，舍利子，是菩萨摩诃萨由与般若波罗蜜多恒相应故，从此处没，生余佛土。从一佛国至一佛国，在在生处常得值遇诸佛世尊，供养恭敬、尊重赞叹，乃至无上正等菩提，终不离佛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无方便善巧故，入初静虑，入第二、第三、第四静虑，亦能修行布施、净戒、安忍、精进、静虑、般若波罗蜜多。是菩萨摩诃萨得静虑故生长寿天，随彼寿尽来生人间，值遇诸佛，供养恭敬、尊重赞叹。虽行布施、净戒、安忍、精进、静虑、般若波罗蜜多，而诸根昧钝不甚明利，诸有所为非极善巧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入初静虑，入第二、第三、第四静虑，亦能修行布施、净戒、安忍、精进、静虑、般若波罗蜜多。是菩萨摩诃萨无方便善巧故，舍诸静虑而生欲界。当知是菩萨摩诃萨，亦诸根昧钝不甚明利，诸有所为非极善巧。</w:t>
      </w:r>
    </w:p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入初静虑，入第二、第三、第四静虑；入慈无量，入悲、喜、舍无量；入空无边处定，入识无边处定、无所有处定、非想非非想处定；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安住真如，安住法界、法性、不虚妄性、不变异性、平等性、离生性、法定、法住、实际、虚空界、不思议界；修行四念住，修行四正断、四神足、五根、五力、七等觉支、八圣道支；安住苦圣谛，安住集、灭、道圣谛；修行八解脱，修行八胜处、九次第定、十遍处；修行空解脱门，修行无相、无愿解脱门；修行一切陀罗尼门，修行一切三摩地门；修行五眼，修行六神通；修行佛十力，修行四无所畏、四无碍解、大慈、大悲、大喜、大舍、十八佛不共法；修行无忘失法，修行恒住舍性；修行一切智，修行道相智、一切相智。是菩萨摩诃萨有方便善巧故，不随静虑、无量、无色势力而生，随所生处常遇如来、应、正等觉，供养恭敬、尊重赞叹，常不远离甚深般若波罗蜜多。当知是菩萨摩诃萨，此贤劫中定得无上正等菩提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入初静虑，入第二、第三、第四静虑；入慈无量，入悲、喜、舍无量；入空无边处定，入识无边处定、无所有处定、非想非非想处定。是菩萨摩诃萨有方便善巧故，不随静虑、无量、无色势力而生，还生欲界若刹帝利大族、若婆罗门大族、若长者大族、若居士大族，为欲成熟诸有情故，不为贪染后有故生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入初静虑，入第二、第三、第四静虑；入慈无量，入悲、喜、舍无量；入空无边处定，入识无边处定、无所有处定、非想非非想处定。是菩萨摩诃萨有方便善巧故，不随静虑、无量、无色势力而生，或生四大王众天，或生三十三天，或生夜摩天，或生睹史多天，或生乐变化天，或生他化自在天，为欲成熟诸有情故，及为严净诸佛土故，常值诸佛，供养恭敬、尊重赞叹，无空过者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入初静虑，入第二、第三、第四静虑；入慈无量，入悲、喜、舍无量；入空无边处定，入识无边处定、无所有处定、非想非非想处定。是菩萨摩诃萨修行般若波罗蜜多有方便善巧故，于此处没，生梵世中作大梵王，威德炽盛过余梵众多百千倍。从自天处游诸佛土，从一佛国至一佛国，其中有菩萨摩诃萨未证无上正等菩提者，劝证无上正等菩提；已证无上正等菩提，未转法轮者，请转法轮，为欲利乐诸有情故。</w:t>
      </w:r>
    </w:p>
    <w:p w:rsidR="00975700" w:rsidRDefault="00975700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975700" w:rsidRDefault="00975700" w:rsidP="00975700">
      <w:r>
        <w:rPr>
          <w:rFonts w:hint="eastAsia"/>
        </w:rPr>
        <w:t>复次，舍利子，有菩萨摩诃萨一生所系，有方便善巧故，入初静虑，入第二、第三、第四静虑；入慈无量，入悲、喜、舍无量；入空无边处定，入识无边处定、无所有处定、非想非非想处定；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安住真如，安住法界、法性、不虚妄性、不变异性、平等性、离生性、法定、法住、实际、虚空界、不思议界；修行四念住，修行四正断、四神足、五根、五力、七等觉支、八圣道支；安住苦圣谛，安住集、灭、道圣谛；修行八解脱，修行八胜处、九次第定、十遍处；修行空解脱门，修行无相、无愿解脱门；修行一切陀罗尼门，修行一切三摩地门；修行五眼，修行六神通；修行佛十力，修行四无所畏、四无碍解、大慈、大悲、大喜、大舍、十八佛不共法；修行无忘失法，修行恒住舍性；修行一切智，修行道相智、一切相智。是菩萨摩诃萨不随静虑、无量、无色势力而生，现前奉事亲近供养现在如来、应、正等觉，于是佛所勤修梵行，从此处没，生睹史多天。尽彼寿量，诸根无缺，具念正知，无量无数百千俱胝那庾多天众围绕导从，游戏神通来生人中，现修苦行，证得无上正等菩提，转妙法轮度无量众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复次，舍利子，有菩萨摩诃萨得六神通，不生欲界，不生色界，不生无色界，游诸佛土，从一佛国至一佛国，供养恭敬、尊重赞叹无量如来、应、正等觉，修诸菩萨摩诃萨行，渐次证得所求无上正等菩提。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得六神通自在游戏，从一佛国至一佛国，所经佛土无有声闻、独觉等名，唯有一乘真梵行者。是菩萨摩诃萨于诸佛土，供养恭敬、尊重赞叹无量如来、应、正等觉，修行般若波罗蜜多，渐次圆满严净佛土，成熟有情，常无懈废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得六神通自在游戏，从一佛国至一佛国，所经佛土有情寿量不可数知。是菩萨摩诃萨于诸佛土，供养恭敬、尊重赞叹无量如来、应、正等觉，修行般若波罗蜜多，渐次圆满严净佛土，成熟有情，曾无懈倦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得六神通自在游戏，从一世界至一世界。有诸世界不闻佛名、法名、僧名，是菩萨摩诃萨往彼世界，称扬赞叹佛、法、僧宝，令诸有情深生净信，由斯长夜利益安乐。是菩萨摩诃萨于此命终，生有佛界，修诸菩萨摩诃萨行，渐次证得所求无上正等菩提，利益安乐诸有情类。</w:t>
      </w:r>
    </w:p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975700" w:rsidRDefault="00975700" w:rsidP="00975700">
      <w:r>
        <w:rPr>
          <w:rFonts w:hint="eastAsia"/>
        </w:rPr>
        <w:t>复次，舍利子，有菩萨摩诃萨从初发心勇猛精进得初静虑，得第二、第三、第四静虑；得慈无量，得悲、喜、舍无量；得空无边处定，得识无边处定、无所有处定、非想非非想处定；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安住真如，安住法界、法性、不虚妄性、不变异性、平等性、离生性、法定、法住、实际、虚空界、不思议界；修行四念住，修行四正断、四神足、五根、五力、七等觉支、八圣道支；安住苦圣谛，安住集、灭、道圣谛；修行八解脱，修行八胜处、九次第定、十遍处；修行空解脱门，修行无相、无愿解脱门；修行一切陀罗尼门，修行一切三摩地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无忘失法，修行恒住舍性；修行一切智，修行道相智、一切相智。是菩萨摩诃萨不生欲界、不生色界、不生无色界，常生能益诸有情处，利益安乐一切有情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复次，舍利子，有菩萨摩诃萨先已修习布施、净戒、安忍、精进、静虑、般若波罗蜜多，初发心已便入菩萨正性离生，乃至证得不退转地。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先已修习六波罗蜜多及余无量无边佛法，初发心已便能展转证得无上正等菩提，转妙法轮度无量众，于无余依大涅槃界而般涅槃。般涅槃后，所说正法住世一劫或一劫余，利乐无边诸有情类。</w:t>
      </w:r>
    </w:p>
    <w:p w:rsidR="00975700" w:rsidRDefault="00975700" w:rsidP="00975700"/>
    <w:p w:rsidR="000F2C1F" w:rsidRDefault="00975700" w:rsidP="00975700">
      <w:r>
        <w:rPr>
          <w:rFonts w:hint="eastAsia"/>
        </w:rPr>
        <w:t>复次，舍利子，有菩萨摩诃萨先已修习六波罗蜜多及余菩萨摩诃萨行，初发心已便与般若波罗蜜多相应，与无量无数百千俱胝那庾多菩萨摩诃萨，前后围绕游诸佛土，从一佛国至一佛国，供养恭敬、尊重赞叹诸佛世尊，成熟有情，严净佛土。</w:t>
      </w:r>
    </w:p>
    <w:p w:rsidR="00FE6F44" w:rsidRDefault="00FE6F44" w:rsidP="00975700"/>
    <w:p w:rsidR="00FE6F44" w:rsidRDefault="00FE6F44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FE6F44" w:rsidRDefault="00FE6F44" w:rsidP="00975700"/>
    <w:p w:rsidR="00FE6F44" w:rsidRDefault="00FE6F44" w:rsidP="00975700"/>
    <w:p w:rsidR="00FE6F44" w:rsidRDefault="00FE6F44" w:rsidP="00975700"/>
    <w:p w:rsidR="00FE6F44" w:rsidRDefault="00FE6F44" w:rsidP="00975700"/>
    <w:p w:rsidR="00FE6F44" w:rsidRDefault="00FE6F44" w:rsidP="00975700"/>
    <w:p w:rsidR="00FE6F44" w:rsidRDefault="00FE6F44" w:rsidP="00975700"/>
    <w:p w:rsidR="00FE6F44" w:rsidRDefault="00FE6F44" w:rsidP="00975700"/>
    <w:p w:rsidR="00FE6F44" w:rsidRDefault="00FE6F44" w:rsidP="00975700"/>
    <w:p w:rsidR="00E11DCD" w:rsidRDefault="00E11DCD" w:rsidP="00E11DCD">
      <w:r>
        <w:rPr>
          <w:rFonts w:hint="eastAsia"/>
        </w:rPr>
        <w:t>复次，舍利子，有菩萨摩诃萨修行般若波罗蜜多，得四静虑及四无量、四无色定，于九等至次第超越，顺逆入出自在游戏，非诸声闻、独觉等境。是菩萨摩诃萨有时入初静虑，从初静虑起入灭尽定，从灭尽定起入第二静虑，从第二静虑起入灭尽定，从灭尽定起入第三静虑，从第三静虑起入灭尽定，从灭尽定起入第四静虑，从第四静虑起入灭尽定，从灭尽定起入空无边处定，从空无边处定起入灭尽定，从灭尽定起入识无边处定，从识无边处定起入灭尽定，从灭尽定起入无所有处定，从无所有处定起入灭尽定，从灭尽定起入非想非非想处定，从非想非非想处定起入灭尽定，从灭尽定起入初静虑。舍利子，是菩萨摩诃萨修行般若波罗蜜多，于诸等至方便善巧，次第超越自在游戏，然于其中无染无著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虽已得四念住、四正断、四神足、五根、五力、七等觉支、八圣道支，虽已得空解脱门、无相解脱门、无愿解脱门，虽已住苦、集、灭、道圣谛，虽已得八解脱、八胜处、九次第定、十遍处，而不取预流果、若一来果、若不还果、若阿罗汉果、若独觉菩提。是菩萨摩诃萨修行般若波罗蜜多方便善巧，令诸有情修行四念住、四正断、四神足、五根、五力、七等觉支、八圣道支，修行空、无相、无愿解脱门，安住苦、集、灭、道圣谛，修行八解脱、八胜处、九次第定、十遍处，得预流果、若一来果、若不还果、若阿罗汉果、若独觉菩提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舍利子，是菩萨摩诃萨虽已修行布施、净戒、安忍、精进、静虑、般若波罗蜜多，虽已住内空、外空、内外空、空空、大空、胜义空、有为空、无为空、毕竟空、无际空、散空、无变异空、本性空、自相空、共相空、一切法空、不可得空、无性空、自性空、无性自性空，虽已住真如、法界、法性、不虚妄性、不变异性、平等性、离生性、法定、法住、实际、虚空界、不思议界，虽已修一切陀罗尼门、三摩地门，虽已修极喜地、离垢地、发光地、焰慧地、极难胜地、现前地、远行地、不动地、善慧地、法云地，虽已修五眼、六神通，虽已修佛十力、四无所畏、四无碍解、大慈、大悲、大喜、大舍、十八佛不共法，虽已修无忘失法、恒住舍性，虽已修一切智、道相智、一切相智，而不取无上正等菩提。是菩萨摩诃萨修行般若波罗蜜多方便善巧，令诸有情修行布施、净戒、安忍、精进、静虑、般若波罗蜜多，乃至修行一切智、道相智、一切相智，证得无上正等菩提。舍利子，一切声闻、独觉果智，即是菩萨摩诃萨忍。舍利子当知，是菩萨摩诃萨住不退转地，安住般若波罗蜜多能为斯事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复次，舍利子，有菩萨摩诃萨久已安住布施、净戒、安忍、精进、静虑、般若波罗蜜多，及余无量无边佛法，严净睹史多天宫。舍利子，当知是菩萨摩诃萨，此贤劫中定得无上正等菩提。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修行般若波罗蜜多，虽已得四静虑、四无量、四无色定，已得四念住、四正断、四神足、五根、五力、七等觉支、八圣道支，已修空、无相、无愿解脱门，已修八解脱、八胜处、九次第定、十遍处，已修布施、净戒、安忍、精进、静虑、般若波罗蜜多，已修一切陀罗尼门、三摩地门，已修菩萨摩诃萨地，已修五眼、六神通，已修佛十力、四无所畏、四无碍解、大慈、大悲、大喜、大舍、十八佛不共法，已修无忘失法、恒住舍性，已修一切智、道相智、一切相智，而于圣谛现未通达。舍利子当知，是菩萨摩诃萨一生所系。</w:t>
      </w:r>
    </w:p>
    <w:p w:rsidR="005127C2" w:rsidRDefault="005127C2" w:rsidP="00E11DCD"/>
    <w:p w:rsidR="005127C2" w:rsidRDefault="005127C2" w:rsidP="00E11DCD"/>
    <w:p w:rsidR="005127C2" w:rsidRDefault="005127C2" w:rsidP="00E11DCD"/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复次，舍利子，有菩萨摩诃萨修行布施、净戒、安忍、精进、静虑、般若波罗蜜多，游诸世界，从一佛国至一佛国，严净佛土，安立有情于无上觉。舍利子，是菩萨摩诃萨要经无量无数大劫，乃证无上正等菩提。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复次，舍利子，有菩萨摩诃萨安住布施、净戒、安忍、精进、静虑、般若波罗蜜多，常勤精进饶益有情，口常不说引无义语，身、意不起引无义业。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复次，舍利子，有菩萨摩诃萨修行六种波罗蜜多，常勤精进饶益有情，从一佛国至一佛国，断诸有情三恶趣道，方便安立善趣道中。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虽住六种波罗蜜多，而以布施波罗蜜多常为上首，勇猛修习，施诸有情一切乐具常无懈息。一切有情须食与食，须饮与饮，须乘与乘，须衣与衣，须华香与华香，须璎珞与璎珞，须房舍与房舍，须床榻与床榻，须卧具与卧具，须灯明与灯明，须财谷与财谷，须珍宝与珍宝，须伎乐与伎乐，须侍卫与侍卫，随其所须种种资具，欢喜施与</w:t>
      </w:r>
    </w:p>
    <w:p w:rsidR="00E11DCD" w:rsidRDefault="00E11DCD" w:rsidP="00E11DCD">
      <w:r>
        <w:rPr>
          <w:rFonts w:hint="eastAsia"/>
        </w:rPr>
        <w:t>复次，舍利子，有菩萨摩诃萨虽住六种波罗蜜多，而以净戒波罗蜜多常为上首，勇猛修习，具身、语、意清净律仪，劝诸有情亦令修习如是律仪，令速圆满。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复次，舍利子，有菩萨摩诃萨虽住六种波罗蜜多，而以安忍波罗蜜多常为上首，勇猛修习，远离一切忿恚等心，劝诸有情亦令修习如是安忍，令速圆满。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复次，舍利子，有菩萨摩诃萨虽住六种波罗蜜多，而以精进波罗蜜多常为上首，勇猛修习，具足修行一切善法，劝诸有情亦令修习如是精进，令速圆满。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复次，舍利子，有菩萨摩诃萨虽住六种波罗蜜多，而以静虑波罗蜜多常为上首，勇猛修习，具修一切胜奢摩他，劝诸有情亦令修习如是胜定，令速圆满。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复次，舍利子，有菩萨摩诃萨虽住六种波罗蜜多，而以般若波罗蜜多常为上首，勇猛修习，具修一切毗钵舍那，劝诸有情亦令修习如是胜慧，令速圆满。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复次，舍利子，有菩萨摩诃萨修行般若波罗蜜多，方便善巧化身如佛，遍入地狱、傍生、鬼界、若人、若天，随其类音为说正法，令获殊胜利益安乐。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安住布施、净戒、安忍、精进、静虑、般若波罗蜜多，化身如佛，遍至十方殑伽沙等诸佛世界，为诸有情宣说正法，供养恭敬、尊重赞叹诸佛世尊。于诸佛所听闻正法、严净佛土，周览十方最胜佛土微妙净相，而便自起最极庄严清净佛土，于中安处一生所系诸大菩萨，令速证得所求无上正等菩提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修行布施、净戒、安忍、精进、静虑、般若波罗蜜多，具三十二大丈夫相，八十随好圆满庄严，诸根猛利最胜清净，众生见者无不爱敬起清净心，因斯劝导，随其根欲令渐证得三乘涅槃。</w:t>
      </w:r>
    </w:p>
    <w:p w:rsidR="005127C2" w:rsidRDefault="005127C2" w:rsidP="00E11DCD"/>
    <w:p w:rsidR="005127C2" w:rsidRDefault="005127C2" w:rsidP="00E11DCD"/>
    <w:p w:rsidR="00E11DCD" w:rsidRDefault="00E11DCD" w:rsidP="00E11DCD"/>
    <w:p w:rsidR="00E11DCD" w:rsidRPr="005127C2" w:rsidRDefault="00E11DCD" w:rsidP="00E11DCD">
      <w:pPr>
        <w:rPr>
          <w:b/>
        </w:rPr>
      </w:pPr>
      <w:r w:rsidRPr="005127C2">
        <w:rPr>
          <w:rFonts w:hint="eastAsia"/>
          <w:b/>
        </w:rPr>
        <w:t>如是，舍利子，菩萨摩诃萨修行般若波罗蜜多，应学清净身、语、意业。</w:t>
      </w:r>
    </w:p>
    <w:p w:rsidR="00E11DCD" w:rsidRDefault="00E11DCD" w:rsidP="00E11DCD"/>
    <w:p w:rsidR="00E11DCD" w:rsidRPr="005127C2" w:rsidRDefault="00E11DCD" w:rsidP="00E11DCD">
      <w:pPr>
        <w:rPr>
          <w:b/>
        </w:rPr>
      </w:pPr>
      <w:r w:rsidRPr="005127C2">
        <w:rPr>
          <w:rFonts w:hint="eastAsia"/>
          <w:b/>
        </w:rPr>
        <w:t>复次，舍利子，有菩萨摩诃萨修行布施、净戒、安忍、精进、静虑、般若波罗蜜多，虽得诸根最胜明利，而不恃此自重轻他。</w:t>
      </w:r>
    </w:p>
    <w:p w:rsidR="00E11DCD" w:rsidRDefault="00E11DCD" w:rsidP="00E11DCD"/>
    <w:p w:rsidR="00E11DCD" w:rsidRPr="00E267EF" w:rsidRDefault="00E11DCD" w:rsidP="00E11DCD">
      <w:pPr>
        <w:rPr>
          <w:b/>
        </w:rPr>
      </w:pPr>
      <w:r w:rsidRPr="00E267EF">
        <w:rPr>
          <w:rFonts w:hint="eastAsia"/>
          <w:b/>
        </w:rPr>
        <w:t>复次，舍利子，有菩萨摩诃萨从初发心乃至未得不退转地，恒住施戒波罗蜜多，于一切时不堕恶趣。</w:t>
      </w:r>
    </w:p>
    <w:p w:rsidR="00E11DCD" w:rsidRPr="00E267EF" w:rsidRDefault="00E11DCD" w:rsidP="00E11DCD">
      <w:pPr>
        <w:rPr>
          <w:b/>
        </w:rPr>
      </w:pPr>
    </w:p>
    <w:p w:rsidR="00E11DCD" w:rsidRPr="00E267EF" w:rsidRDefault="00E11DCD" w:rsidP="00E11DCD">
      <w:pPr>
        <w:rPr>
          <w:b/>
        </w:rPr>
      </w:pPr>
      <w:r w:rsidRPr="00E267EF">
        <w:rPr>
          <w:rFonts w:hint="eastAsia"/>
          <w:b/>
        </w:rPr>
        <w:t>复次，舍利子，有菩萨摩诃萨从初发心乃至未得不退转地，常不舍离十善业道。</w:t>
      </w:r>
    </w:p>
    <w:p w:rsidR="00E11DCD" w:rsidRPr="00E267EF" w:rsidRDefault="00E11DCD" w:rsidP="00E11DCD">
      <w:pPr>
        <w:rPr>
          <w:b/>
        </w:rPr>
      </w:pPr>
    </w:p>
    <w:p w:rsidR="00E11DCD" w:rsidRPr="00E267EF" w:rsidRDefault="00E11DCD" w:rsidP="00E11DCD">
      <w:pPr>
        <w:rPr>
          <w:b/>
        </w:rPr>
      </w:pPr>
      <w:r w:rsidRPr="00E267EF">
        <w:rPr>
          <w:rFonts w:hint="eastAsia"/>
          <w:b/>
        </w:rPr>
        <w:t>复次，舍利子，有菩萨摩诃萨安住施戒波罗蜜多，作转轮王成就七宝，以法教化不以非法，安立有情于十善道，亦以财宝施诸贫乏。</w:t>
      </w:r>
    </w:p>
    <w:p w:rsidR="00E11DCD" w:rsidRPr="00E267EF" w:rsidRDefault="00E11DCD" w:rsidP="00E11DCD">
      <w:pPr>
        <w:rPr>
          <w:b/>
        </w:rPr>
      </w:pPr>
    </w:p>
    <w:p w:rsidR="00E11DCD" w:rsidRPr="00E267EF" w:rsidRDefault="00E11DCD" w:rsidP="00E11DCD">
      <w:pPr>
        <w:rPr>
          <w:b/>
        </w:rPr>
      </w:pPr>
      <w:r w:rsidRPr="00E267EF">
        <w:rPr>
          <w:rFonts w:hint="eastAsia"/>
          <w:b/>
        </w:rPr>
        <w:t>复次，舍利子，有菩萨摩诃萨安住施戒波罗蜜多，受多百千转轮王报，值遇无量百千诸佛，供养恭敬、尊重赞叹，无空过者。</w:t>
      </w:r>
    </w:p>
    <w:p w:rsidR="00E11DCD" w:rsidRDefault="00E11DCD" w:rsidP="00E11DCD"/>
    <w:p w:rsidR="00E11DCD" w:rsidRPr="00E267EF" w:rsidRDefault="00E11DCD" w:rsidP="00E11DCD">
      <w:pPr>
        <w:rPr>
          <w:b/>
        </w:rPr>
      </w:pPr>
      <w:r w:rsidRPr="00E267EF">
        <w:rPr>
          <w:rFonts w:hint="eastAsia"/>
          <w:b/>
        </w:rPr>
        <w:t>复次，舍利子，有菩萨摩诃萨安住布施、净戒、安忍、精进、静虑、般若波罗蜜多，常为邪见盲冥有情作法照明，亦持此明常以自照，乃至无上正等菩提，此法照明曾不舍离。舍利子，是菩萨摩诃萨由此因缘，于诸佛法常得现起。</w:t>
      </w:r>
    </w:p>
    <w:p w:rsidR="00E11DCD" w:rsidRDefault="00E11DCD" w:rsidP="00E11DCD"/>
    <w:p w:rsidR="00FE6F44" w:rsidRPr="00E267EF" w:rsidRDefault="00E11DCD" w:rsidP="00975700">
      <w:pPr>
        <w:rPr>
          <w:b/>
        </w:rPr>
      </w:pPr>
      <w:r w:rsidRPr="00E267EF">
        <w:rPr>
          <w:rFonts w:hint="eastAsia"/>
          <w:b/>
        </w:rPr>
        <w:t>是故，舍利子，诸菩萨摩诃萨修行般若波罗蜜多，于身、语、意三有罪业无容暂起。</w:t>
      </w:r>
    </w:p>
    <w:sectPr w:rsidR="00FE6F44" w:rsidRPr="00E267EF" w:rsidSect="00150D48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8CC" w:rsidRDefault="004C58CC" w:rsidP="000F2C1F">
      <w:r>
        <w:separator/>
      </w:r>
    </w:p>
  </w:endnote>
  <w:endnote w:type="continuationSeparator" w:id="0">
    <w:p w:rsidR="004C58CC" w:rsidRDefault="004C58CC" w:rsidP="000F2C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51173"/>
      <w:docPartObj>
        <w:docPartGallery w:val="Page Numbers (Bottom of Page)"/>
        <w:docPartUnique/>
      </w:docPartObj>
    </w:sdtPr>
    <w:sdtContent>
      <w:p w:rsidR="005127C2" w:rsidRDefault="005E0361">
        <w:pPr>
          <w:pStyle w:val="a4"/>
          <w:jc w:val="right"/>
        </w:pPr>
        <w:fldSimple w:instr=" PAGE   \* MERGEFORMAT ">
          <w:r w:rsidR="00E267EF" w:rsidRPr="00E267EF">
            <w:rPr>
              <w:noProof/>
              <w:lang w:val="zh-CN"/>
            </w:rPr>
            <w:t>7</w:t>
          </w:r>
        </w:fldSimple>
      </w:p>
    </w:sdtContent>
  </w:sdt>
  <w:p w:rsidR="005127C2" w:rsidRDefault="005127C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8CC" w:rsidRDefault="004C58CC" w:rsidP="000F2C1F">
      <w:r>
        <w:separator/>
      </w:r>
    </w:p>
  </w:footnote>
  <w:footnote w:type="continuationSeparator" w:id="0">
    <w:p w:rsidR="004C58CC" w:rsidRDefault="004C58CC" w:rsidP="000F2C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C2" w:rsidRPr="003A57A3" w:rsidRDefault="005127C2" w:rsidP="005127C2">
    <w:pPr>
      <w:jc w:val="center"/>
      <w:rPr>
        <w:rFonts w:ascii="黑体" w:eastAsia="黑体" w:hAnsi="黑体"/>
        <w:szCs w:val="21"/>
      </w:rPr>
    </w:pPr>
  </w:p>
  <w:p w:rsidR="003A57A3" w:rsidRPr="003A57A3" w:rsidRDefault="003A57A3" w:rsidP="005127C2">
    <w:pPr>
      <w:jc w:val="center"/>
      <w:rPr>
        <w:rFonts w:ascii="黑体" w:eastAsia="黑体" w:hAnsi="黑体"/>
        <w:sz w:val="32"/>
        <w:szCs w:val="32"/>
      </w:rPr>
    </w:pPr>
    <w:r w:rsidRPr="003A57A3">
      <w:rPr>
        <w:rFonts w:ascii="黑体" w:eastAsia="黑体" w:hAnsi="黑体" w:hint="eastAsia"/>
        <w:sz w:val="32"/>
        <w:szCs w:val="32"/>
      </w:rPr>
      <w:t>菩萨摩诃萨修行般若波罗蜜多</w:t>
    </w:r>
  </w:p>
  <w:p w:rsidR="005127C2" w:rsidRPr="003A57A3" w:rsidRDefault="005127C2" w:rsidP="005127C2">
    <w:pPr>
      <w:jc w:val="center"/>
      <w:rPr>
        <w:rFonts w:ascii="黑体" w:eastAsia="黑体" w:hAnsi="黑体"/>
        <w:sz w:val="18"/>
        <w:szCs w:val="18"/>
      </w:rPr>
    </w:pPr>
    <w:r w:rsidRPr="003A57A3">
      <w:rPr>
        <w:rFonts w:ascii="黑体" w:eastAsia="黑体" w:hAnsi="黑体" w:hint="eastAsia"/>
        <w:sz w:val="18"/>
        <w:szCs w:val="18"/>
      </w:rPr>
      <w:t>乾隆大藏经第1部《大般若波罗蜜多经》（第007卷—第008卷）</w:t>
    </w:r>
  </w:p>
  <w:p w:rsidR="005127C2" w:rsidRPr="00E267EF" w:rsidRDefault="00E267EF">
    <w:pPr>
      <w:pStyle w:val="a3"/>
      <w:rPr>
        <w:rFonts w:ascii="黑体" w:eastAsia="黑体" w:hAnsi="黑体"/>
      </w:rPr>
    </w:pPr>
    <w:r w:rsidRPr="00E267EF">
      <w:rPr>
        <w:rFonts w:ascii="黑体" w:eastAsia="黑体" w:hAnsi="黑体" w:hint="eastAsia"/>
      </w:rPr>
      <w:t>初分 转生品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2C1F"/>
    <w:rsid w:val="000F2C1F"/>
    <w:rsid w:val="00150D48"/>
    <w:rsid w:val="003A57A3"/>
    <w:rsid w:val="004C58CC"/>
    <w:rsid w:val="005127C2"/>
    <w:rsid w:val="005E0361"/>
    <w:rsid w:val="00871557"/>
    <w:rsid w:val="00975700"/>
    <w:rsid w:val="00E11DCD"/>
    <w:rsid w:val="00E267EF"/>
    <w:rsid w:val="00FE6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C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2C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2C1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2C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2C1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27C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27C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969</Words>
  <Characters>5526</Characters>
  <Application>Microsoft Office Word</Application>
  <DocSecurity>0</DocSecurity>
  <Lines>46</Lines>
  <Paragraphs>12</Paragraphs>
  <ScaleCrop>false</ScaleCrop>
  <Company>2012</Company>
  <LinksUpToDate>false</LinksUpToDate>
  <CharactersWithSpaces>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8</cp:revision>
  <dcterms:created xsi:type="dcterms:W3CDTF">2023-05-08T08:17:00Z</dcterms:created>
  <dcterms:modified xsi:type="dcterms:W3CDTF">2023-08-25T06:48:00Z</dcterms:modified>
</cp:coreProperties>
</file>