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965" w:rsidRDefault="00484965" w:rsidP="00702D20">
      <w:pPr>
        <w:rPr>
          <w:rFonts w:hint="eastAsia"/>
        </w:rPr>
      </w:pP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尔时，具寿舍利子白佛言：“世尊，如是清净最为甚深。”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舍利子言：“何法毕竟净故，说是清净最为甚深？”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佛言：“舍利子，色毕竟净故，说是清净最为甚深；受、想、行、识毕竟净故，说是清净最为甚深。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“舍利子，眼处毕竟净故，说是清净最为甚深；耳、鼻、舌、身、意处毕竟净故，说是清净最为甚深。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“舍利子，色处毕竟净故，说是清净最为甚深；声、香、味、触、法处毕竟净故，说是清净最为甚深。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“舍利子，眼界毕竟净故，说是清净最为甚深；色界、眼识界及眼触、眼触为缘所生诸受毕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“舍利子，耳界毕竟净故，说是清净最为甚深；声界、耳识界及耳触、耳触为缘所生诸受毕竟净故，说是清净最为甚深。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“舍利子，鼻界毕竟净故，说是清净最为甚深；香界、鼻识界及鼻触、鼻触为缘所生诸受毕竟净故，说是清净最为甚深。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“舍利子，舌界毕竟净故，说是清净最为甚深；味界、舌识界及舌触、舌触为缘所生诸受毕竟净故，说是清净最为甚深。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“舍利子，身界毕竟净故，说是清净最为甚深；触界、身识界及身触、身触为缘所生诸受毕竟净故，说是清净最为甚深。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“舍利子，意界毕竟净故，说是清净最为甚深；法界、意识界及意触、意触为缘所生诸受毕竟净故，说是清净最为甚深。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“舍利子，地界毕竟净故，说是清净最为甚深；水、火、风、空、识界毕竟净故，说是清净最为甚深。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“舍利子，无明毕竟净故，说是清净最为甚深；行、识、名色、六处、触、受、爱、取、有、生、老死愁叹苦忧恼毕竟净故，说是清净最为甚深。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“舍利子，布施波罗蜜多毕竟净故，说是清净最为甚深；净戒、安忍、精进、静虑、般若波罗蜜多毕竟净故，说是清净最为甚深。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最为甚深；外空、内外空、空空、大空、胜义空、有为空、无为空、毕竟空、无际空、散空、无变异空、本性空、自相空、共相空、一切法空、不可得空、无性空、自性空、无性自性空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“舍利子，真如毕竟净故，说是清净最为甚深；法界、法性、不虚妄性、不变异性、平等性、离生性、法定、法住、实际、虚空界、不思议界毕竟净故，说是清净最为甚深。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“舍利子，苦圣谛毕竟净故，说是清净最为甚深；集、灭、道圣谛毕竟净故，说是清净最为甚深。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“舍利子，四静虑毕竟净故，说是清净最为甚深；四无量、四无色定毕竟净故，说是清净最为甚深。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“舍利子，八解脱毕竟净故，说是清净最为甚深；八胜处、九次第定、十遍处毕竟净故，说是清净最为甚深。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“舍利子，四念住毕竟净故，说是清净最为甚深；四正断、四神足、五根、五力、七等觉支、八圣道支毕竟净故，说是清净最为甚深。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“舍利子，空解脱门毕竟净故，说是清净最为甚深；无相、无愿解脱门毕竟净故，说是清净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“舍利子，五眼毕竟净故，说是清净最为甚深；六神通毕竟净故，说是清净最为甚深。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“舍利子，佛十力毕竟净故，说是清净最为甚深；四无所畏、四无碍解、大慈、大悲、大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“舍利子，无忘失法毕竟净故，说是清净最为甚深；恒住舍性毕竟净故，说是清净最为甚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“舍利子，一切智毕竟净故，说是清净最为甚深；道相智、一切相智毕竟净故，说是清净最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“舍利子，一切陀罗尼门毕竟净故，说是清净最为甚深；一切三摩地门毕竟净故，说是清净最为甚深。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“舍利子，预流果毕竟净故，说是清净最为甚深；一来、不还、阿罗汉果毕竟净故，说是清净最为甚深。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“舍利子，独觉菩提毕竟净故，说是清净最为甚深。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“舍利子，一切菩萨摩诃萨行毕竟净故，说是清净最为甚深。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“舍利子，诸佛无上正等菩提毕竟净故，说是清净最为甚深。”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时，舍利子复白佛言：“世尊，如是清净极为明了。”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舍利子言：“何法毕竟净故，说是清净极为明了？”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佛言：“舍利子，般若波罗蜜多毕竟净故，说是清净极为明了；静虑、精进、安忍、净戒、布施波罗蜜多毕竟净故，说是清净极为明了。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极为明了；外空、内外空、空空、大空、胜义空、有为空、无为空、毕竟空、无际空、散空、无变异空、本性空、自相空、共相空、一切法空、不可得空、无性空、自性空、无性自性空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“舍利子，真如毕竟净故，说是清净极为明了；法界、法性、不虚妄性、不变异性、平等性、离生性、法定、法住、实际、虚空界、不思议界毕竟净故，说是清净极为明了。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“舍利子，苦圣谛毕竟净故，说是清净极为明了；集、灭、道圣谛毕竟净故，说是清净极为明了。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“舍利子，四静虑毕竟净故，说是清净极为明了；四无量、四无色定毕竟净故，说是清净极为明了。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“舍利子，八解脱毕竟净故，说是清净极为明了；八胜处、九次第定、十遍处毕竟净故，说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“舍利子，四念住毕竟净故，说是清净极为明了；四正断、四神足、五根、五力、七等觉支、八圣道支毕竟净故，说是清净极为明了。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“舍利子，空解脱门毕竟净故，说是清净极为明了；无相、无愿解脱门毕竟净故，说是清净极为明了。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“舍利子，五眼毕竟净故，说是清净极为明了；六神通毕竟净故，说是清净极为明了。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“舍利子，佛十力毕竟净故，说是清净极为明了；四无所畏、四无碍解、大慈、大悲、大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“舍利子，无忘失法毕竟净故，说是清净极为明了；恒住舍性毕竟净故，说是清净极为明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“舍利子，一切智毕竟净故，说是清净极为明了；道相智、一切相智毕竟净故，说是清净极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“舍利子，一切陀罗尼门毕竟净故，说是清净极为明了；一切三摩地门毕竟净故，说是清净极为明了。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“舍利子，预流果毕竟净故，说是清净极为明了；一来、不还、阿罗汉果毕竟净故，说是清净极为明了。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“舍利子，独觉菩提毕竟净故，说是清净极为明了。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“舍利子，一切菩萨摩诃萨行毕竟净故，说是清净极为明了。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“舍利子，诸佛无上正等菩提毕竟净故，说是清净极为明了。”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时，舍利子复白佛言：“世尊，如是清净不转不续。”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舍利子言：“何法毕竟净故，说是清净不转不续？”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佛言：“舍利子，色毕竟净故，说是清净不转不续；受、想、行、识毕竟净故，说是清净不转不续。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“舍利子，眼处毕竟净故，说是清净不转不续；耳、鼻、舌、身、意处毕竟净故，说是清净不转不续。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“舍利子，色处毕竟净故，说是清净不转不续；声、香、味、触、法处毕竟净故，说是清净不转不续。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“舍利子，眼界毕竟净故，说是清净不转不续；色界、眼识界及眼触、眼触为缘所生诸受毕竟净故，说是清净不转不续。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“舍利子，耳界毕竟净故，说是清净不转不续；声界、耳识界及耳触、耳触为缘所生诸受毕竟净故，说是清净不转不续。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“舍利子，鼻界毕竟净故，说是清净不转不续；香界、鼻识界及鼻触、鼻触为缘所生诸受毕竟净故，说是清净不转不续。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“舍利子，舌界毕竟净故，说是清净不转不续；味界、舌识界及舌触、舌触为缘所生诸受毕竟净故，说是清净不转不续。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“舍利子，身界毕竟净故，说是清净不转不续；触界、身识界及身触、身触为缘所生诸受毕竟净故，说是清净不转不续。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“舍利子，意界毕竟净故，说是清净不转不续；法界、意识界及意触、意触为缘所生诸受毕竟净故，说是清净不转不续。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“舍利子，地界毕竟净故，说是清净不转不续；水、火、风、空、识界毕竟净故，说是清净不转不续。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“舍利子，无明毕竟净故，说是清净不转不续；行、识、名色、六处、触、受、爱、取、有、生、老死愁叹苦忧恼毕竟净故，说是清净不转不续。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“舍利子，布施波罗蜜多毕竟净故，说是清净不转不续；净戒、安忍、精进、静虑、般若波罗蜜多毕竟净故，说是清净不转不续。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不转不续；外空、内外空、空空、大空、胜义空、有为空、无为空、毕竟空、无际空、散空、无变异空、本性空、自相空、共相空、一切法空、不可得空、无性空、自性空、无性自性空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“舍利子，真如毕竟净故，说是清净不转不续；法界、法性、不虚妄性、不变异性、平等性、离生性、法定、法住、实际、虚空界、不思议界毕竟净故，说是清净不转不续。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“舍利子，苦圣谛毕竟净故，说是清净不转不续；集、灭、道圣谛毕竟净故，说是清净不转不续。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“舍利子，四静虑毕竟净故，说是清净不转不续；四无量、四无色定毕竟净故，说是清净不</w:t>
      </w:r>
      <w:r>
        <w:rPr>
          <w:rFonts w:hint="eastAsia"/>
        </w:rPr>
        <w:lastRenderedPageBreak/>
        <w:t>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“舍利子，八解脱毕竟净故，说是清净不转不续；八胜处、九次第定、十遍处毕竟净故，说是清净不转不续。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“舍利子，四念住毕竟净故，说是清净不转不续；四正断、四神足、五根、五力、七等觉支、八圣道支毕竟净故，说是清净不转不续。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“舍利子，空解脱门毕竟净故，说是清净不转不续；无相、无愿解脱门毕竟净故，说是清净不转不续。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“舍利子，五眼毕竟净故，说是清净不转不续；六神通毕竟净故，说是清净不转不续。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“舍利子，佛十力毕竟净故，说是清净不转不续；四无所畏、四无碍解、大慈、大悲、大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“舍利子，无忘失法毕竟净故，说是清净不转不续；恒住舍性毕竟净故，说是清净不转不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“舍利子，一切智毕竟净故，说是清净不转不续；道相智、一切相智毕竟净故，说是清净不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“舍利子，一切陀罗尼门毕竟净故，说是清净不转不续；一切三摩地门毕竟净故，说是清净不转不续。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“舍利子，预流果毕竟净故，说是清净不转不续；一来、不还、阿罗汉果毕竟净故，说是清净不转不续。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“舍利子，独觉菩提毕竟净故，说是清净不转不续。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“舍利子，一切菩萨摩诃萨行毕竟净故，说是清净不转不续。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“舍利子，诸佛无上正等菩提毕竟净故，说是清净不转不续。”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时，舍利子复白佛言：“世尊，如是清净本无杂染。”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舍利子言：“何法毕竟净故，说是清净本无杂染？”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佛言：“舍利子，色毕竟净故，说是清净本无杂染；受、想、行、识毕竟净故，说是清净本无杂染。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“舍利子，眼处毕竟净故，说是清净本无杂染；耳、鼻、舌、身、意处毕竟净故，说是清净本无杂染。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“舍利子，色处毕竟净故，说是清净本无杂染；声、香、味、触、法处毕竟净故，说是清净本无杂染。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“舍利子，眼界毕竟净故，说是清净本无杂染；色界、眼识界及眼触、眼触为缘所生诸受毕竟净故，说是清净本无杂染。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“舍利子，耳界毕竟净故，说是清净本无杂染；声界、耳识界及耳触、耳触为缘所生诸受毕竟净故，说是清净本无杂染。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“舍利子，鼻界毕竟净故，说是清净本无杂染；香界、鼻识界及鼻触、鼻触为缘所生诸受毕竟净故，说是清净本无杂染。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“舍利子，舌界毕竟净故，说是清净本无杂染；味界、舌识界及舌触、舌触为缘所生诸受毕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“舍利子，身界毕竟净故，说是清净本无杂染；触界、身识界及身触、身触为缘所生诸受毕竟净故，说是清净本无杂染。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“舍利子，意界毕竟净故，说是清净本无杂染；法界、意识界及意触、意触为缘所生诸受毕</w:t>
      </w:r>
      <w:r>
        <w:rPr>
          <w:rFonts w:hint="eastAsia"/>
        </w:rPr>
        <w:lastRenderedPageBreak/>
        <w:t>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“舍利子，地界毕竟净故，说是清净本无杂染；水、火、风、空、识界毕竟净故，说是清净本无杂染。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“舍利子，无明毕竟净故，说是清净本无杂染；行、识、名色、六处、触、受、爱、取、有、生、老死愁叹苦忧恼毕竟净故，说是清净本无杂染。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“舍利子，布施波罗蜜多毕竟净故，说是清净本无杂染；净戒、安忍、精进、静虑、般若波罗蜜多毕竟净故，说是清净本无杂染。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本无杂染；外空、内外空、空空、大空、胜义空、有为空、无为空、毕竟空、无际空、散空、无变异空、本性空、自相空、共相空、一切法空、不可得空、无性空、自性空、无性自性空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“舍利子，真如毕竟净故，说是清净本无杂染；法界、法性、不虚妄性、不变异性、平等性、离生性、法定、法住、实际、虚空界、不思议界毕竟净故，说是清净本无杂染。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“舍利子，苦圣谛毕竟净故，说是清净本无杂染；集、灭、道圣谛毕竟净故，说是清净本无杂染。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“舍利子，四静虑毕竟净故，说是清净本无杂染；四无量、四无色定毕竟净故，说是清净本无杂染。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“舍利子，八解脱毕竟净故，说是清净本无杂染；八胜处、九次第定、十遍处毕竟净故，说是清净本无杂染。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“舍利子，四念住毕竟净故，说是清净本无杂染；四正断、四神足、五根、五力、七等觉支、八圣道支毕竟净故，说是清净本无杂染。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“舍利子，空解脱门毕竟净故，说是清净本无杂染；无相、无愿解脱门毕竟净故，说是清净本无杂染。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“舍利子，五眼毕竟净故，说是清净本无杂染；六神通毕竟净故，说是清净本无杂染。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“舍利子，佛十力毕竟净故，说是清净本无杂染；四无所畏、四无碍解、大慈、大悲、大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“舍利子，无忘失法毕竟净故，说是清净本无杂染；恒住舍性毕竟净故，说是清净本无杂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“舍利子，一切智毕竟净故，说是清净本无杂染；道相智、一切相智毕竟净故，说是清净本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“舍利子，一切陀罗尼门毕竟净故，说是清净本无杂染；一切三摩地门毕竟净故，说是清净本无杂染。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“舍利子，预流果毕竟净故，说是清净本无杂染；一来、不还、阿罗汉果毕竟净故，说是清净本无杂染。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“舍利子，独觉菩提毕竟净故，说是清净本无杂染。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“舍利子，一切菩萨摩诃萨行毕竟净故，说是清净本无杂染。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“舍利子，诸佛无上正等菩提毕竟净故，说是清净本无杂染。”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时，舍利子复白佛言：“世尊，如是清净本性光洁。”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舍利子言：“何法毕竟净故，说是清净本性光洁？”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佛言：“舍利子，色毕竟净故，说是清净本性光洁；受、想、行、识毕竟净故，说是清净本性光洁。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“舍利子，眼处毕竟净故，说是清净本性光洁；耳、鼻、舌、身、意处毕竟净故，说是清净</w:t>
      </w:r>
      <w:r>
        <w:rPr>
          <w:rFonts w:hint="eastAsia"/>
        </w:rPr>
        <w:lastRenderedPageBreak/>
        <w:t>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“舍利子，色处毕竟净故，说是清净本性光洁；声、香、味、触、法处毕竟净故，说是清净本性光洁。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“舍利子，眼界毕竟净故，说是清净本性光洁；色界、眼识界及眼触、眼触为缘所生诸受毕竟净故，说是清净本性光洁。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“舍利子，耳界毕竟净故，说是清净本性光洁；声界、耳识界及耳触、耳触为缘所生诸受毕竟净故，说是清净本性光洁。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“舍利子，鼻界毕竟净故，说是清净本性光洁；香界、鼻识界及鼻触、鼻触为缘所生诸受毕竟净故，说是清净本性光洁。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“舍利子，舌界毕竟净故，说是清净本性光洁；味界、舌识界及舌触、舌触为缘所生诸受毕竟净故，说是清净本性光洁。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“舍利子，身界毕竟净故，说是清净本性光洁；触界、身识界及身触、身触为缘所生诸受毕竟净故，说是清净本性光洁。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“舍利子，意界毕竟净故，说是清净本性光洁；法界、意识界及意触、意触为缘所生诸受毕竟净故，说是清净本性光洁。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“舍利子，地界毕竟净故，说是清净本性光洁；水、火、风、空、识界毕竟净故，说是清净本性光洁。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“舍利子，无明毕竟净故，说是清净本性光洁；行、识、名色、六处、触、受、爱、取、有、生、老死愁叹苦忧恼毕竟净故，说是清净本性光洁。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“舍利子，布施波罗蜜多毕竟净故，说是清净本性光洁；净戒、安忍、精进、静虑、般若波罗蜜多毕竟净故，说是清净本性光洁。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本性光洁；外空、内外空、空空、大空、胜义空、有为空、无为空、毕竟空、无际空、散空、无变异空、本性空、自相空、共相空、一切法空、不可得空、无性空、自性空、无性自性空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“舍利子，真如毕竟净故，说是清净本性光洁；法界、法性、不虚妄性、不变异性、平等性、离生性、法定、法住、实际、虚空界、不思议界毕竟净故，说是清净本性光洁。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“舍利子，苦圣谛毕竟净故，说是清净本性光洁；集、灭、道圣谛毕竟净故，说是清净本性光洁。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“舍利子，四静虑毕竟净故，说是清净本性光洁；四无量、四无色定毕竟净故，说是清净本性光洁。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“舍利子，八解脱毕竟净故，说是清净本性光洁；八胜处、九次第定、十遍处毕竟净故，说是清净本性光洁。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“舍利子，四念住毕竟净故，说是清净本性光洁；四正断、四神足、五根、五力、七等觉支、八圣道支毕竟净故，说是清净本性光洁。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“舍利子，空解脱门毕竟净故，说是清净本性光洁；无相、无愿解脱门毕竟净故，说是清净本性光洁。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“舍利子，五眼毕竟净故，说是清净本性光洁；六神通毕竟净故，说是清净本性光洁。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“舍利子，佛十力毕竟净故，说是清净本性光洁；四无所畏、四无碍解、大慈、大悲、大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“舍利子，无忘失法毕竟净故，说是清净本性光洁；恒住舍性毕竟净故，说是清净本性光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“舍利子，一切智毕竟净故，说是清净本性光洁；道相智、一切相智毕竟净故，说是清净本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“舍利子，一切陀罗尼门毕竟净故，说是清净本性光洁；一切三摩地门毕竟净故，说是清净本性光洁。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“舍利子，预流果毕竟净故，说是清净本性光洁；一来、不还、阿罗汉果毕竟净故，说是清净本性光洁。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“舍利子，独觉菩提毕竟净故，说是清净本性光洁。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“舍利子，一切菩萨摩诃萨行毕竟净故，说是清净本性光洁。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“舍利子，诸佛无上正等菩提毕竟净故，说是清净本性光洁。”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时，舍利子复白佛言：“世尊，如是清净无得无观。”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舍利子言：“何法毕竟净故，说是清净无得无观？”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佛言：“舍利子，色毕竟净故，说是清净无得无观；受、想、行、识毕竟净故，说是清净无得无观。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“舍利子，眼处毕竟净故，说是清净无得无观；耳、鼻、舌、身、意处毕竟净故，说是清净无得无观。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“舍利子，色处毕竟净故，说是清净无得无观；声、香、味、触、法处毕竟净故，说是清净无得无观。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“舍利子，眼界毕竟净故，说是清净无得无观；色界、眼识界及眼触、眼触为缘所生诸受毕竟净故，说是清净无得无观。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“舍利子，耳界毕竟净故，说是清净无得无观；声界、耳识界及耳触、耳触为缘所生诸受毕竟净故，说是清净无得无观。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“舍利子，鼻界毕竟净故，说是清净无得无观；香界、鼻识界及鼻触、鼻触为缘所生诸受毕竟净故，说是清净无得无观。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“舍利子，舌界毕竟净故，说是清净无得无观；味界、舌识界及舌触、舌触为缘所生诸受毕竟净故，说是清净无得无观。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“舍利子，身界毕竟净故，说是清净无得无观；触界、身识界及身触、身触为缘所生诸受毕竟净故，说是清净无得无观。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“舍利子，意界毕竟净故，说是清净无得无观；法界、意识界及意触、意触为缘所生诸受毕竟净故，说是清净无得无观。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“舍利子，地界毕竟净故，说是清净无得无观；水、火、风、空、识界毕竟净故，说是清净无得无观。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“舍利子，无明毕竟净故，说是清净无得无观；行、识、名色、六处、触、受、爱、取、有、生、老死愁叹苦忧恼毕竟净故，说是清净无得无观。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“舍利子，布施波罗蜜多毕竟净故，说是清净无得无观；净戒、安忍、精进、静虑、般若波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罗蜜多毕竟净故，说是清净无得无观。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无得无观；外空、内外空、空空、大空、胜义空、有为空、无为空、毕竟空、无际空、散空、无变异空、本性空、自相空、共相空、一切法空、不可得空、无性空、自性空、无性自性空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“舍利子，真如毕竟净故，说是清净无得无观；法界、法性、不虚妄性、不变异性、平等性、离生性、法定、法住、实际、虚空界、不思议界毕竟净故，说是清净无得无观。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“舍利子，苦圣谛毕竟净故，说是清净无得无观；集、灭、道圣谛毕竟净故，说是清净无得</w:t>
      </w:r>
      <w:r>
        <w:rPr>
          <w:rFonts w:hint="eastAsia"/>
        </w:rPr>
        <w:lastRenderedPageBreak/>
        <w:t>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“舍利子，四静虑毕竟净故，说是清净无得无观；四无量、四无色定毕竟净故，说是清净无得无观。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“舍利子，八解脱毕竟净故，说是清净无得无观；八胜处、九次第定、十遍处毕竟净故，说是清净无得无观。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“舍利子，四念住毕竟净故，说是清净无得无观；四正断、四神足、五根、五力、七等觉支、八圣道支毕竟净故，说是清净无得无观。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“舍利子，空解脱门毕竟净故，说是清净无得无观；无相、无愿解脱门毕竟净故，说是清净无得无观。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“舍利子，五眼毕竟净故，说是清净无得无观；六神通毕竟净故，说是清净无得无观。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“舍利子，佛十力毕竟净故，说是清净无得无观；四无所畏、四无碍解、大慈、大悲、大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“舍利子，无忘失法毕竟净故，说是清净无得无观；恒住舍性毕竟净故，说是清净无得无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“舍利子，一切智毕竟净故，说是清净无得无观；道相智、一切相智毕竟净故，说是清净无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“舍利子，一切陀罗尼门毕竟净故，说是清净无得无观；一切三摩地门毕竟净故，说是清净无得无观。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“舍利子，预流果毕竟净故，说是清净无得无观；一来、不还、阿罗汉果毕竟净故，说是清净无得无观。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“舍利子，独觉菩提毕竟净故，说是清净无得无观。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“舍利子，一切菩萨摩诃萨行毕竟净故，说是清净无得无观。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“舍利子，诸佛无上正等菩提毕竟净故，说是清净无得无观。”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时，舍利子复白佛言：“世尊，如是清净无生无显。”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舍利子言：“何法毕竟净故，说是清净无生无显？”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佛言：“舍利子，色毕竟净故，说是清净无生无显；受、想、行、识毕竟净故，说是清净无生无显。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“舍利子，眼处毕竟净故，说是清净无生无显；耳、鼻、舌、身、意处毕竟净故，说是清净无生无显。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“舍利子，色处毕竟净故，说是清净无生无显；声、香、味、触、法处毕竟净故，说是清净无生无显。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“舍利子，眼界毕竟净故，说是清净无生无显；色界、眼识界及眼触、眼触为缘所生诸受毕竟净故，说是清净无生无显。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“舍利子，耳界毕竟净故，说是清净无生无显；声界、耳识界及耳触、耳触为缘所生诸受毕竟净故，说是清净无生无显。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“舍利子，鼻界毕竟净故，说是清净无生无显；香界、鼻识界及鼻触、鼻触为缘所生诸受毕竟净故，说是清净无生无显。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“舍利子，舌界毕竟净故，说是清净无生无显；味界、舌识界及舌触、舌触为缘所生诸受毕竟净故，说是清净无生无显。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“舍利子，身界毕竟净故，说是清净无生无显；触界、身识界及身触、身触为缘所生诸受毕竟净故，说是清净无生无显。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“舍利子，意界毕竟净故，说是清净无生无显；法界、意识界及意触、意触为缘所生诸受毕竟净故，说是清净无生无显。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“舍利子，地界毕竟净故，说是清净无生无显；水、火、风、空、识界毕竟净故，说是清净无生无显。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“舍利子，无明毕竟净故，说是清净无生无显；行、识、名色、六处、触、受、爱、取、有、生、老死愁叹苦忧恼毕竟净故，说是清净无生无显。</w:t>
      </w:r>
    </w:p>
    <w:p w:rsidR="00702D20" w:rsidRDefault="00702D20" w:rsidP="00702D20">
      <w:pPr>
        <w:rPr>
          <w:rFonts w:hint="eastAsia"/>
        </w:rPr>
      </w:pP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“舍利子，布施波罗蜜多毕竟净故，说是清净无生无显；净戒、安忍、精进、静虑、般若波罗蜜多毕竟净故，说是清净无生无显。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“舍利子，内空毕竟净故，说是清净无生无显；外空、内外空、空空、大空、胜义空、有为空、无为空、毕竟空、无际空、散空、无变异空、本性空、自相空、共相空、一切法空、不可得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空、无性空、自性空、无性自性空毕竟净故，说是清净无生无显。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“舍利子，真如毕竟净故，说是清净无生无显；法界、法性、不虚妄性、不变异性、平等性、离生性、法定、法住、实际、虚空界、不思议界毕竟净故，说是清净无生无显。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“舍利子，苦圣谛毕竟净故，说是清净无生无显；集、灭、道圣谛毕竟净故，说是清净无生无显。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“舍利子，四静虑毕竟净故，说是清净无生无显；四无量、四无色定毕竟净故，说是清净无生无显。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“舍利子，八解脱毕竟净故，说是清净无生无显；八胜处、九次第定、十遍处毕竟净故，说是清净无生无显。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“舍利子，四念住毕竟净故，说是清净无生无显；四正断、四神足、五根、五力、七等觉支、八圣道支毕竟净故，说是清净无生无显。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“舍利子，空解脱门毕竟净故，说是清净无生无显；无相、无愿解脱门毕竟净故，说是清净无生无显。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“舍利子，菩萨十地毕竟净故，说是清净无生无显。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“舍利子，五眼毕竟净故，说是清净无生无显；六神通毕竟净故，说是清净无生无显。</w:t>
      </w:r>
      <w:r>
        <w:rPr>
          <w:rFonts w:hint="eastAsia"/>
        </w:rPr>
        <w:t xml:space="preserve"> </w:t>
      </w:r>
      <w:r>
        <w:rPr>
          <w:rFonts w:hint="eastAsia"/>
        </w:rPr>
        <w:t>“舍利子，佛十力毕竟净故，说是清净无生无显；四无所畏、四无碍解、大慈、大悲、大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喜、大舍、十八佛不共法毕竟净故，说是清净无生无显。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“舍利子，无忘失法毕竟净故，说是清净无生无显；恒住舍性毕竟净故，说是清净无生无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“舍利子，一切智毕竟净故，说是清净无生无显；道相智、一切相智毕竟净故，说是清净无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“舍利子，一切陀罗尼门毕竟净故，说是清净无生无显；一切三摩地门毕竟净故，说是清净无生无显。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“舍利子，预流果毕竟净故，说是清净无生无显；一来、不还、阿罗汉果毕竟净故，说是清净无生无显。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“舍利子，独觉菩提毕竟净故，说是清净无生无显。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“舍利子，一切菩萨摩诃萨行毕竟净故，说是清净无生无显。</w:t>
      </w:r>
      <w:r>
        <w:rPr>
          <w:rFonts w:hint="eastAsia"/>
        </w:rPr>
        <w:t xml:space="preserve"> </w:t>
      </w:r>
      <w:r>
        <w:rPr>
          <w:rFonts w:hint="eastAsia"/>
        </w:rPr>
        <w:t>“舍利子，诸佛无上正等菩提毕竟净故，说是清净无生无显。”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时，舍利子复白佛言：“世尊，如是清净不生欲界。”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舍利子言：“云何如是清净不生欲界？”</w:t>
      </w:r>
    </w:p>
    <w:p w:rsidR="00702D20" w:rsidRDefault="00702D20" w:rsidP="00702D20">
      <w:r>
        <w:lastRenderedPageBreak/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佛言：“欲界自性不可得故，如是清净不生欲界。”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舍利子言：“如是清净不生色界。”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舍利子言：“云何如是清净不生色界？”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佛言：“色界自性不可得故，如是清净不生色界。”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舍利子言：“如是清净不生无色界。”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舍利子言：“云何如是清净不生无色界？”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佛言：“无色界自性不可得故，如是清净不生无色界。”</w:t>
      </w:r>
    </w:p>
    <w:p w:rsidR="00702D20" w:rsidRDefault="00702D20" w:rsidP="00702D20"/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时，舍利子复白佛言：“世尊，如是清净本性无知。”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舍利子言：“云何如是清净本性无知？”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佛言：“以一切法本性钝故，如是清净本性无知。”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舍利子言：“色性无知即是清净。”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舍利子言：“云何色性无知即是清净？”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佛言：“自相空故，色性无知即是清净。”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舍利子言：“受、想、行、识性无知即是清净。”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舍利子言：“云何受、想、行、识性无知即是清净？”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佛言：“自相空故，受、想、行、识性无知即是清净。”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舍利子言：“眼处性无知即是清净。”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舍利子言：“云何眼处性无知即是清净？”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佛言：“自相空故，眼处性无知即是清净。”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舍利子言：“耳、鼻、舌、身、意处性无知即是清净。”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舍利子言：“云何耳、鼻、舌、身、意处性无知即是清净？”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佛言：“自相空故，耳、鼻、舌、身、意处性无知即是清净。”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舍利子言：“色处性无知即是清净。”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舍利子言：“云何色处性无知即是清净？”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佛言：“自相空故，色处性无知即是清净。”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舍利子言：“声、香、味、触、法处性无知即是清净。”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舍利子言：“云何声、香、味、触、法处性无知即是清净？”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佛言：“自相空故，声、香、味、触、法处性无知即是清净。”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舍利子言：“眼界性无知即是清净。”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舍利子言：“云何眼界性无知即是清净？”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佛言：“自相空故，眼界性无知即是清净。”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舍利子言：“色界、眼识界及眼触、眼触为缘所生诸受性无知即是清净。”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舍利子言：“云何色界乃至眼触为缘所生诸受性无知即是清净？”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佛言：“自相空故，色界乃至眼触为缘所生诸受性无知即是清净。”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舍利子言：“耳界性无知即是清净。”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舍利子言：“云何耳界性无知即是清净？”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佛言：“自相空故，耳界性无知即是清净。”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舍利子言：“声界、耳识界及耳触、耳触为缘所生诸受性无知即是清净。”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舍利子言：“云何声界乃至耳触为缘所生诸受性无知即是清净？”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佛言：“自相空故，声界乃至耳触为缘所生诸受性无知即是清净。”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舍利子言：“鼻界性无知即是清净。”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舍利子言：“云何鼻界性无知即是清净？”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佛言：“自相空故，鼻界性无知即是清净。”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舍利子言：“香界、鼻识界及鼻触、鼻触为缘所生诸受性无知即是清净。”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</w:t>
      </w:r>
      <w:r>
        <w:rPr>
          <w:rFonts w:hint="eastAsia"/>
        </w:rPr>
        <w:lastRenderedPageBreak/>
        <w:t>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舍利子言：“云何香界乃至鼻触为缘所生诸受性无知即是清净？”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佛言：“自相空故，香界乃至鼻触为缘所生诸受性无知即是清净。”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舍利子言：“舌界性无知即是清净。”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舍利子言：“云何舌界性无知即是清净？”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佛言：“自相空故，舌界性无知即是清净。”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舍利子言：“味界、舌识界及舌触、舌触为缘所生诸受性无知即是清净。”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舍利子言：“云何味界乃至舌触为缘所生诸受性无知即是清净？”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佛言：“自相空故，味界乃至舌触为缘所生诸受性无知即是清净。”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舍利子言：“身界性无知即是清净。”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舍利子言：“云何身界性无知即是清净？”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佛言：“自相空故，身界性无知即是清净。”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舍利子言：“触界、身识界及身触、身触为缘所生诸受性无知即是清净。”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舍利子言：“云何触界乃至身触为缘所生诸受性无知即是清净？”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佛言：“自相空故，触界乃至身触为缘所生诸受性无知即是清净。”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舍利子言：“意界性无知即是清净。”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舍利子言：“云何意界性无知即是清净？”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佛言：“自相空故，意界性无知即是清净。”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舍利子言：“法界、意识界及意触、意触为缘所生诸受性无知即是清净。”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舍利子言：“云何法界乃至意触为缘所生诸受性无知即是清净？”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佛言：“自相空故，法界乃至意触为缘所生诸受性无知即是清净。”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舍利子言：“地界性无知即是清净。”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舍利子言：“云何地界性无知即是清净？”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佛言：“自相空故，地界性无知即是清净。”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舍利子言：“水、火、风、空、识界性无知即是清净。”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舍利子言：“云何水、火、风、空、识界性无知即是清净？”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佛言：“自相空故，水、火、风、空、识界性无知即是清净。”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舍利子言：“无明性无知即是清净。”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舍利子言：“云何无明性无知即是清净？”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佛言：“自相空故，无明性无知即是清净。”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舍利子言：“行、识、名色、六处、触、受、爱、取、有、生、老死愁叹苦忧恼性无知即是清净。”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舍利子言：“云何行乃至老死愁叹苦忧恼性无知即是清净？”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佛言：“自相空故，行乃至老死愁叹苦忧恼性无知即是清净。”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舍利子言：“布施波罗蜜多性无知即是清净。”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舍利子言：“云何布施波罗蜜多性无知即是清净？”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佛言：“自相空故，布施波罗蜜多性无知即是清净。”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舍利子言：“净戒、安忍、精进、静虑、般若波罗蜜多性无知即是清净。”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舍利子言：“云何净戒乃至般若波罗蜜多性无知即是清净？”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佛言：“自相空故，净戒乃至般若波罗蜜多性无知即是清净。”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舍利子言：“内空性无知即是清净。”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舍利子言：“云何内空性无知即是清净？”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佛言：“自相空故，内空性无知即是清净。”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舍利子言：“外空、内外空、空空、大空、胜义空、有为空、无为空、毕竟空、无际空、散空、无变异空、本性空、自相空、共相空、一切法空、不可得空、无性空、自性空、无性自性空性无知即是清净。”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舍利子言：“云何外空乃至无性自性空性无知即是清净？”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佛言：“自相空故，外空乃至无性自性空性无知即是清净。”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舍利子言：“真如性无知即是清净。”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舍利子言：“云何真如性无知即是清净？”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佛言：“自相空故，真如性无知即是清净。”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舍利子言：“法界、法性、不虚妄性、不变异性、平等性、离生性、法定、法住、实际、虚空界、不思议界性无知即是清净。”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舍利子言：“云何法界乃至不思议界性无知即是清净？”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佛言：“自相空故，法界乃至不思议界性无知即是清净。”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舍利子言：“苦圣谛性无知即是清净。”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舍利子言：“云何苦圣谛性无知即是清净？”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佛言：“自相空故，苦圣谛性无知即是清净。”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舍利子言：“集、灭、道圣谛性无知即是清净。”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舍利子言：“云何集、灭、道圣谛性无知即是清净？”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佛言：“自相空故，集、灭、道圣谛性无知即是清净。”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舍利子言：“四静虑性无知即是清净。”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舍利子言：“云何四静虑性无知即是清净？”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佛言：“自相空故，四静虑性无知即是清净。”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舍利子言：“四无量、四无色定性无知即是清净。”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舍利子言：“云何四无量、四无色定性无知即是清净？”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佛言：“自相空故，四无量、四无色定性无知即是清净。”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舍利子言：“八解脱性无知即是清净。”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舍利子言：“云何八解脱性无知即是清净？”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佛言：“自相空故，八解脱性无知即是清净。”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舍利子言：“八胜处、九次第定、十遍处性无知即是清净。”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舍利子言：“云何八胜处、九次第定、十遍处性无知即是清净？”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佛言：“自相空故，八胜处、九次第定、十遍处性无知即是清净。”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舍利子言：“四念住性无知即是清净。”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舍利子言：“云何四念住性无知即是清净？”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佛言：“自相空故，四念住性无知即是清净。”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舍利子言：“四正断、四神足、五根、五力、七等觉支、八圣道支性无知即是清净。”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舍利子言：“云何四正断乃至八圣道支性无知即是清净？”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佛言：“自相空故，四正断乃至八圣道支性无知即是清净。”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舍利子言：“空解脱门性无知即是清净。”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舍利子言：“云何空解脱门性无知即是清净？”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佛言：“自相空故，空解脱门性无知即是清净。”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舍利子言：“无相、无愿解脱门性无知即是清净。”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舍利子言：“云何无相、无愿解脱门性无知即是清净？”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佛言：“自相空故，无相、无愿解脱门性无知即是清净。”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舍利子言：“菩萨十地性无知即是清净。”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舍利子言：“云何菩萨十地性无知即是清净？”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佛言：“自相空故，菩萨十地性无知即是清净。”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舍利子言：“五眼性无知即是清净。”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舍利子言：“云何五眼性无知即是清净？”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佛言：“自相空故，五眼性无知即是清净。”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舍利子言：“六神通性无知即是清净。”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舍利子言：“云何六神通性无知即是清净？”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佛言：“自相空故，六神通性无知即是清净。”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舍利子言：“佛十力性无知即是清净。”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舍利子言：“云何佛十力性无知即是清净？”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佛言：“自相空故，佛十力性无知即是清净。”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舍利子言：“四无所畏、四无碍解、大慈、大悲、大喜、大舍、十八佛不共法性无知即是清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舍利子言：“云何四无所畏乃至十八佛不共法性无知即是清净？”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佛言：“自相空故，四无所畏乃至十八佛不共法性无知即是清净。”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舍利子言：“无忘失法性无知即是清净。”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舍利子言：“云何无忘失法性无知即是清净？”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佛言：“自相空故，无忘失法性无知即是清净。”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舍利子言：“恒住舍性性无知即是清净。”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舍利子言：“云何恒住舍性性无知即是清净？”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佛言：“自相空故，恒住舍性性无知即是清净。”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舍利子言：“一切智性无知即是清净。”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舍利子言：“云何一切智性无知即是清净？”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佛言：“自相空故，一切智性无知即是清净。”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舍利子言：“道相智、一切相智性无知即是清净。”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舍利子言：“云何道相智、一切相智性无知即是清净？”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佛言：“自相空故，道相智、一切相智性无知即是清净。”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舍利子言：“一切陀罗尼门性无知即是清净。”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舍利子言：“云何一切陀罗尼门性无知即是清净？”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佛言：“自相空故，一切陀罗尼门性无知即是清净。”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舍利子言：“一切三摩地门性无知即是清净。”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舍利子言：“云何一切三摩地门性无知即是清净？”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佛言：“自相空故，一切三摩地门性无知即是清净。”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舍利子言：“预流果性无知即是清净。”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舍利子言：“云何预流果性无知即是清净？”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佛言：“自相空故，预流果性无知即是清净。”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舍利子言：“一来、不还、阿罗汉果性无知即是清净。”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舍利子言：“云何一来、不还、阿罗汉果性无知即是清净？”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佛言：“自相空故，一来、不还、阿罗汉果性无知即是清净。”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舍利子言：“独觉菩提性无知即是清净。”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舍利子言：“云何独觉菩提性无知即是清净？”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佛言：“自相空故，独觉菩提性无知即是清</w:t>
      </w:r>
      <w:r>
        <w:rPr>
          <w:rFonts w:hint="eastAsia"/>
        </w:rPr>
        <w:lastRenderedPageBreak/>
        <w:t>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舍利子言：“一切菩萨摩诃萨行性无知即是清净。”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舍利子言：“云何一切菩萨摩诃萨行性无知即是清净？”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佛言：“自相空故，一切菩萨摩诃萨行性无知即是清净。”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舍利子言：“诸佛无上正等菩提性无知即是清净。”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舍利子言：“云何诸佛无上正等菩提性无知即是清净？”</w:t>
      </w:r>
      <w:r>
        <w:rPr>
          <w:rFonts w:hint="eastAsia"/>
        </w:rPr>
        <w:t xml:space="preserve"> </w:t>
      </w:r>
      <w:r>
        <w:rPr>
          <w:rFonts w:hint="eastAsia"/>
        </w:rPr>
        <w:t>佛言：“自相空故，诸佛无上正等菩提性无知即是清净。”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时，舍利子复白佛言：“世尊，般若波罗蜜多于一切智智无益无损。”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舍利子言：“云何般若波罗蜜多于一切智智无益无损？”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佛言：“舍利子，法界常住故，般若波罗蜜多于一切智智无益无损。”</w:t>
      </w:r>
    </w:p>
    <w:p w:rsidR="00702D20" w:rsidRDefault="00702D20" w:rsidP="00702D20"/>
    <w:p w:rsidR="00702D20" w:rsidRDefault="00702D20" w:rsidP="00702D20">
      <w:pPr>
        <w:rPr>
          <w:rFonts w:hint="eastAsia"/>
        </w:rPr>
      </w:pPr>
      <w:r>
        <w:rPr>
          <w:rFonts w:hint="eastAsia"/>
        </w:rPr>
        <w:t>时，舍利子复白佛言：“世尊，清净般若波罗蜜多于一切法无所执受。”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舍利子言：“云何清净般若波罗蜜多于一切法无所执受？”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佛言：“舍利子，法界不动故，清净般若波罗蜜多于一切法无所执受。”</w:t>
      </w:r>
    </w:p>
    <w:p w:rsidR="00702D20" w:rsidRDefault="00702D20" w:rsidP="00702D20"/>
    <w:p w:rsidR="00702D20" w:rsidRDefault="00702D20" w:rsidP="00702D20">
      <w:pPr>
        <w:rPr>
          <w:rFonts w:hint="eastAsia"/>
        </w:rPr>
      </w:pPr>
      <w:r>
        <w:rPr>
          <w:rFonts w:hint="eastAsia"/>
        </w:rPr>
        <w:t>尔时，具寿善现白佛言：“世尊，我清净故，色清净。”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“世尊，何缘而说我清净故，色清净是毕竟净？”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“善现，我无所有故，色无所有是毕竟净。”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“世尊，我清净故，受、想、行、识清净。”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“世尊，何缘而说我清净故，受、想、行、识清净是毕竟净？”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“善现，我无所有故，受、想、行、识无所有是毕竟净。”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“世尊，我清净故，眼处清净。”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“世尊，何缘而说我清净故，眼处清净是毕竟净？”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“善现，我无所有故，眼处无所有是毕竟净。”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“世尊，我清净故，耳、鼻、舌、身、意处清净。”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“世尊，何缘而说我清净故，耳、鼻、舌、身、意处清净是毕竟净？”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“善现，我无所有故，耳、鼻、舌、身、意处无所有是毕竟净。”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“世尊，我清净故，色处清净。”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“世尊，何缘而说我清净故，色处清净是毕竟净？”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“善现，我无所有故，色处无所有是毕竟净。”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“世尊，我清净故，声、香、味、触、法处清净。”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“世尊，何缘而说我清净故，声、香、味、触、法处清净是毕竟净？”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“善现，我无所有故，声、香、味、触、法处无所有是毕竟净。”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“世尊，我清净故，眼界清净。”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“世尊，何缘而说我清净故，眼界清净是毕竟净？”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“善现，我无所有故，眼界无所有是毕竟净。”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“世尊，我清净故，色界、眼识界及眼触、眼触为缘所生诸受清净。”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“世尊，何缘而说我清净故，色界乃至眼触为缘所生诸受清净是毕竟净？”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“善现，我无所有故，色界乃至眼触为缘所生诸受无所有是毕竟净。”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“世尊，我清净故，耳界清净。”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“世尊，何缘而说我清净故，耳界清净是毕竟净？”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“善现，我无所有故，耳界无所有是毕竟净。”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“世尊，我清净故，声界、耳识界及耳触、耳触为缘所生诸受清净。”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“世尊，何缘而说我清净故，声界乃至耳触为缘所生诸受清净是毕竟净？”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“善现，我无所有故，声界乃至耳触为缘所生诸受无所有是毕竟净。”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“世尊，我清净故，鼻界清净。”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“世尊，何缘而说我清净故，鼻界清净是毕竟净？”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“善现，我无所有故，鼻界无所有是毕竟净。”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“世尊，我清净故，香界、鼻识界及鼻触、鼻触为缘所生诸受清净。”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“世尊，何缘而说我清净故，香界乃至鼻触为缘所生诸受清净是毕竟净？”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“善现，我无所有故，香界乃至鼻触为缘所生诸受无所有是毕竟净。”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“世尊，我清净故，舌界清净。”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“世尊，何缘而说我清净故，舌界清净是毕竟净？”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“善现，我无所有故，舌界无所有是毕竟净。”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“世尊，我清净故，味界、舌识界及舌触、舌触为缘所生诸受清净。”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“世尊，何缘而说我清净故，味界乃至舌触为缘所生诸受清净是毕竟净？”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“善现，我无所有故，味界乃至舌触为缘所生诸受无所有是毕竟净。”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“世尊，我清净故，身界清净。”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“世尊，何缘而说我清净故，身界清净是毕竟净？”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“善现，我无所有故，身界无所有是毕竟净。”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“世尊，我清净故，触界、身识界及身触、身触为缘所生诸受清净。”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“世尊，何缘而说我清净故，触界乃至身触为缘所生诸受清净是毕竟净？”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“善现，我无所有故，触界乃至身触为缘所生诸受无所有是毕竟净。”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“世尊，我清净故，意界清净。”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“世尊，何缘而说我清净故，意界清净是毕竟净？”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“善现，我无所有故，意界无所有是毕竟净。”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“世尊，我清净故，法界、意识界及意触、意触为缘所生诸受清净。”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“世尊，何缘而说我清净故，法界乃至意触为缘所生诸受清净是毕竟净？”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“善现，我无所有故，法界乃至意触为缘所生诸受无所有是毕竟净。”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“世尊，我清净故，地界清净。”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“世尊，何缘而说我清净故，地界清净是毕竟净？”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“善现，我无所有故，地界无所有是毕竟净。”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“世尊，我清净故，水、火、风、空、识界清净。”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“世尊，何缘而说我清净故，水、火、风、空、识界清净是毕竟净？”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“善现，我无所有故，水、火、风、空、识界无所有是毕竟净。”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“世尊，我清净故，无明清净。”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“世尊，何缘而说我清净故，无明清净是毕竟净？”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“善现，我无所有故，无明无所有是毕竟净。”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“世尊，我清净故，行、识、名色、六处、触、受、爱、取、有、生、老死愁叹苦忧恼清净。”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“世尊，何缘而说我清净故，行乃至老死愁叹苦忧恼清净是毕竟净？”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“善现，我无所有故，行乃至老死愁叹苦忧恼无所有是毕竟净。”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“世尊，我清净故，布施波罗蜜多清净。”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“世尊，何缘而说我清净故，布施波罗蜜多清净是毕竟净？”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“善现，我无所有故，布施波罗蜜多无所有是毕竟净。”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“世尊，我清净故，净戒、安忍、精进、静虑、般若波罗蜜多清净。”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“世尊，何缘而说我清净故，净戒乃至般若波罗蜜多清净是毕竟净？”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“善现，我无所有故，净戒乃至般若波罗蜜多无所有是毕竟净。”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“世尊，我清净故，内空清净。”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“世尊，何缘而说我清净故，内空清净是毕竟净？”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“善现，我无所有故，内空无所有是毕竟净。”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“世尊，我清净故，外空、内外空、空空、大空、胜义空、有为空、无为空、毕竟空、无际空、散空、无变异空、本性空、自相空、共相空、一切法空、不可得空、无性空、自性空、无性自性空清净。”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“世尊，何缘而说我清净故，外空乃至无性自性空清净是毕竟净？”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“善现，我无所有故，外空乃至无性自性空无所有是毕竟净。”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“世尊，我清净故，真如清净。”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“世尊，何缘而说我清净故，真如清净是毕竟净？”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“善现，我无所有故，真如无所有是毕竟净。”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“世尊，我清净故，法界、法性、不虚妄性、不变异性、平等性、离生性、法定、法住、实际、虚空界、不思议界清净。”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“世尊，何缘而说我清净故，法界乃至不思议界清净是毕竟净？”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“善现，我无所有故，法界乃至不思议界无所有是毕竟净。”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“世尊，我清净故，苦圣谛清净。”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“世尊，何缘而说我清净故，苦圣谛清净是毕竟净？”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“善现，我无所有故，苦圣谛无所有是毕竟净。”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“世尊，我清净故，集、灭、道圣谛清净。”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“世尊，何缘而说我清净故，集、灭、道圣谛清净是毕竟净？”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“善现，我无所有故，集、灭、道圣谛无所有是毕竟净。”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“世尊，我清净故，四静虑清净。”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“世尊，何缘而说我清净故，四静虑清净是毕竟净？”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“善现，我无所有故，四静虑无所有是毕竟净。”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“世尊，我清净故，四无量、四无色定清净。”</w:t>
      </w:r>
    </w:p>
    <w:p w:rsidR="00702D20" w:rsidRDefault="00702D20" w:rsidP="00702D20">
      <w:r>
        <w:lastRenderedPageBreak/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“世尊，何缘而说我清净故，四无量、四无色定清净是毕竟净？”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“善现，我无所有故，四无量、四无色定无所有是毕竟净。”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“世尊，我清净故，八解脱清净。”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“世尊，何缘而说我清净故，八解脱清净是毕竟净？”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“善现，我无所有故，八解脱无所有是毕竟净。”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“世尊，我清净故，八胜处、九次第定、十遍处清净。”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“世尊，何缘而说我清净故，八胜处、九次第定、十遍处清净是毕竟净？”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“善现，我无所有故，八胜处、九次第定、十遍处无所有是毕竟净。”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“世尊，我清净故，四念住清净。”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“世尊，何缘而说我清净故，四念住清净是毕竟净？”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“善现，我无所有故，四念住无所有是毕竟净。”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“世尊，我清净故，四正断、四神足、五根、五力、七等觉支、八圣道支清净。”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“世尊，何缘而说我清净故，四正断乃至八圣道支清净是毕竟净？”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“善现，我无所有故，四正断乃至八圣道支无所有是毕竟净。”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“世尊，我清净故，空解脱门清净。”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“世尊，何缘而说我清净故，空解脱门清净是毕竟净？”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“善现，我无所有故，空解脱门无所有是毕竟净。”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“世尊，我清净故，无相、无愿解脱门清净。”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“世尊，何缘而说我清净故，无相、无愿解脱门清净是毕竟净？”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“善现，我无所有故，无相、无愿解脱门无所有是毕竟净。”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“世尊，我清净故，菩萨十地清净。”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“世尊，何缘而说我清净故，菩萨十地清净是毕竟净？”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“善现，我无所有故，菩萨十地无所有是毕竟净。”</w:t>
      </w:r>
    </w:p>
    <w:p w:rsidR="00702D20" w:rsidRDefault="00702D20" w:rsidP="00702D20">
      <w:pPr>
        <w:rPr>
          <w:rFonts w:hint="eastAsia"/>
        </w:rPr>
      </w:pPr>
    </w:p>
    <w:p w:rsidR="00702D20" w:rsidRDefault="00702D20" w:rsidP="00702D20">
      <w:pPr>
        <w:rPr>
          <w:rFonts w:hint="eastAsia"/>
        </w:rPr>
      </w:pP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“世尊，我清净故，五眼清净。”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“世尊，何缘而说我清净故，五眼清净是毕竟净？”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“善现，我无所有故，五眼无所有是毕竟净。”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“世尊，我清净故，六神通清净。”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“世尊，何缘而说我清净故，六神通清净是毕竟净？”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“善现，我无所有故，六神通无所有是毕竟净。”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“世尊，我清净故，佛十力清净。”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“世尊，何缘而说我清净故，佛十力清净是毕竟净？”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“善现，我无所有故，佛十力无所有是毕竟净。”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“世尊，我清净故，四无所畏、四无碍解、大慈、大悲、大喜、大舍、十八佛不共法清净。”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“世尊，何缘而说我清净故，四无所畏乃至十八佛不共法清净是毕竟净？”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“善现，我无所有故，四无所畏乃至十八佛不共法无所有是毕竟净。”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“世尊，我清净故，无忘失法清净。”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“世尊，何缘而说我清净故，无忘失法清净是毕竟净？”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“善现，我无所有故，无忘失法</w:t>
      </w:r>
      <w:r>
        <w:rPr>
          <w:rFonts w:hint="eastAsia"/>
        </w:rPr>
        <w:lastRenderedPageBreak/>
        <w:t>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“世尊，我清净故，恒住舍性清净。”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“世尊，何缘而说我清净故，恒住舍性清净是毕竟净？”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“善现，我无所有故，恒住舍性无所有是毕竟净。”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“世尊，我清净故，一切智清净。”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“世尊，何缘而说我清净故，一切智清净是毕竟净？”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“善现，我无所有故，一切智无所有是毕竟净。”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“世尊，我清净故，道相智、一切相智清净。”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“世尊，何缘而说我清净故，道相智、一切相智清净是毕竟净？”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“善现，我无所有故，道相智、一切相智无所有是毕竟净。”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“世尊，我清净故，一切陀罗尼门清净。”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“世尊，何缘而说我清净故，一切陀罗尼门清净是毕竟净？”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“善现，我无所有故，一切陀罗尼门无所有是毕竟净。”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“世尊，我清净故，一切三摩地门清净。”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“世尊，何缘而说我清净故，一切三摩地门清净是毕竟净？”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“善现，我无所有故，一切三摩地门无所有是毕竟净。”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“世尊，我清净故，预流果清净。”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“世尊，何缘而说我清净故，预流果清净是毕竟净？”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“善现，我自相空故，预流果自相空是毕竟净。”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“世尊，我清净故，一来、不还、阿罗汉果清净。”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“世尊，何缘而说我清净故，一来、不还、阿罗汉果清净是毕竟净？”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“善现，我自相空故，一来、不还、阿罗汉果自相空是毕竟净。”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“世尊，我清净故，独觉菩提清净。”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“世尊，何缘而说我清净故，独觉菩提清净是毕竟净？”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“善现，我自相空故，独觉菩提自相空是毕竟净。”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“世尊，我清净故，一切菩萨摩诃萨行清净。”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“世尊，何缘而说我清净故，一切菩萨摩诃萨行清净是毕竟净？”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“善现，我自相空故，一切菩萨摩诃萨行自相空是毕竟净。”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“世尊，我清净故，诸佛无上正等菩提清净。”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“世尊，何缘而说我清净故，诸佛无上正等菩提清净是毕竟净？”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“善现，我自相空故，诸佛无上正等菩提自相空是毕竟净。”</w:t>
      </w:r>
      <w:r>
        <w:rPr>
          <w:rFonts w:hint="eastAsia"/>
        </w:rPr>
        <w:t xml:space="preserve"> </w:t>
      </w:r>
      <w:r>
        <w:rPr>
          <w:rFonts w:hint="eastAsia"/>
        </w:rPr>
        <w:t>“世尊，我清净故，一切智智清净。”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“世尊，何缘而说我清净故，一切智智清净是毕竟净？”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“善现，我无相、无得、无念、无知故，一切智智无相、无得、无念、无知是毕竟净。”</w:t>
      </w:r>
      <w:r>
        <w:rPr>
          <w:rFonts w:hint="eastAsia"/>
        </w:rPr>
        <w:t xml:space="preserve"> </w:t>
      </w:r>
      <w:r>
        <w:rPr>
          <w:rFonts w:hint="eastAsia"/>
        </w:rPr>
        <w:t>“世尊，无二清净，无得无观。”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“世尊，何缘而说无二清净，无得无观是毕竟净？”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“善现，无染净故，是毕竟净。”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尔时，具寿善现复白佛言：“世尊，我无边故，色无边。”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“世尊，何缘而说我无边故，色无边是毕竟净？”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“世尊，我无边故，受、想、行、识无边。”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“世尊，何缘而说我无边故，受、想、行、识无边是毕竟净？”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“世尊，我无边故，眼处无边。”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“世尊，何缘而说我无边故，眼处无边是毕竟净？”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“世尊，我无边故，耳、鼻、舌、身、意处无边。”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“世尊，何缘而说我无边故，耳、鼻、舌、身、意处无边是毕竟净？”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“世尊，我无边故，色处无边。”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“世尊，何缘而说我无边故，色处无边是毕竟净？”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“世尊，我无边故，声、香、味、触、法处无边。”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“世尊，何缘而说我无边故，声、香、味、触、法处无边是毕竟净？”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“世尊，我无边故，眼界无边。”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“世尊，何缘而说我无边故，眼界无边是毕竟净？”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“世尊，我无边故，色界、眼识界及眼触、眼触为缘所生诸受无边。”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“世尊，何缘而说我无边故，色界乃至眼触为缘所生诸受无边是毕竟净？”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“世尊，我无边故，耳界无边。”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“世尊，何缘而说我无边故，耳界无边是毕竟净？”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“世尊，我无边故，声界、耳识界及耳触、耳触为缘所生诸受无边。”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“世尊，何缘而说我无边故，声界乃至耳触为缘所生诸受无边是毕竟净？”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“世尊，我无边故，鼻界无边。”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“世尊，何缘而说我无边故，鼻界无边是毕竟净？”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“世尊，我无边故，香界、鼻识界及鼻触、鼻触为缘所生诸受无边。”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“世尊，何缘而说我无边故，香界乃至鼻触为缘所生诸受无边是毕竟净？”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“世尊，我无边故，舌界无边。”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“世尊，何缘而说我无边故，舌界无边是毕竟净？”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“世尊，我无边故，味界、舌识界及舌触、舌触为缘所生诸受无边。”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“世尊，何缘而说我无边故，味界乃至舌触为缘所生诸受无边是毕竟净？”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“世尊，我无边故，身界无边。”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“世尊，何缘而说我无边故，身界无边是毕竟净？”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“世尊，我无边故，触界、身识界及身触、身触为缘所生诸受无边。”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“世尊，何缘而说我无边故，触界乃至身触为缘所生诸受无边是毕竟净？”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“世尊，我无边故，意界无边。”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“世尊，何缘而说我无边故，意界无边是毕竟净？”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“世尊，我无边故，法界、意识界及意触、意触为缘所生诸受无边。”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“世尊，何缘而说我无边故，法界乃至意触为缘所生诸受无边是毕竟净？”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“世尊，我无边故，地界无边。”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“世尊，何缘而说我无边故，地界无边是毕竟净？”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“世尊，我无边故，水、火、风、空、识界无边。”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“世尊，何缘而说我无边故，水、火、风、空、识界无边是毕竟净？”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“世尊，我无边故，无明无边。”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“世尊，何缘而说我无边故，无明无边是毕竟净？”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“世尊，我无边故，行、识、名色、六处、触、受、爱、取、有、生、老死愁叹苦忧恼无边。”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“世尊，何缘而说我无边故，行乃至老死愁叹苦忧恼无边是毕竟净？”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“世尊，我无边故，布施波罗蜜多无边。”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“世尊，何缘而说我无边故，布施波罗蜜多无边是毕竟净？”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“世尊，我无边故，净戒、安忍、精进、静虑、般若波罗蜜多无边。”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“世尊，何缘而说我无边故，净戒乃至般若波罗蜜多无边是毕竟净？”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“世尊，我无边故，内空无边。”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“世尊，何缘而说我无边故，内空无边是毕竟净？”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“世尊，我无边故，外空、内外空、空空、大空、胜义空、有为空、无为空、毕竟空、无际空、散空、无变异空、本性空、自相空、共相空、一切法空、不可得空、无性空、自性空、无性自性空无边。”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“世尊，何缘而说我无边故，外空乃至无性自性空无边是毕竟净？”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“世尊，我无边故，真如无边。”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“世尊，何缘而说我无边故，真如无边是毕竟净？”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“世尊，我无边故，法界、法性、不虚妄性、不变异性、平等性、离生性、法定、法住、实际、虚空界、不思议界无边。”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“世尊，何缘而说我无边故，法界乃至不思议界无边是毕竟净？”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“善现，以毕竟空、无际空故，是毕竟净。”</w:t>
      </w:r>
      <w:r>
        <w:rPr>
          <w:rFonts w:hint="eastAsia"/>
        </w:rPr>
        <w:t xml:space="preserve"> </w:t>
      </w:r>
      <w:r>
        <w:rPr>
          <w:rFonts w:hint="eastAsia"/>
        </w:rPr>
        <w:t>“世尊，我无边故，苦圣谛无边。”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“世尊，何缘而说我无边故，苦圣谛无边是毕竟净？”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“世尊，我无边故，集、灭、道圣谛无边。”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“世尊，何缘而说我无边故，集、灭、道圣谛无边是毕竟净？”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“世尊，我无边故，四静虑无边。”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“世尊，何缘而说我无边故，四静虑无边是毕竟净？”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“世尊，我无边故，四无量、四无色定无边。”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“世尊，何缘而说我无边故，四无量、四无色定无边是毕竟净？”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“世尊，我无边故，八解脱无边。”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“世尊，何缘而说我无边故，八解脱无边是毕竟净？”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“世尊，我无边故，八胜处、九次第定、十遍处无边。”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“世尊，何缘而说我无边故，八胜处、九次第定、十遍处无边是毕竟净？”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“世尊，我无边故，四念住无边。”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“世尊，何缘而说我无边故，四念住无边是毕竟净？”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“世尊，我无边故，四正断、四神足、五根、五力、七等觉支、八圣道支无边。”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“世尊，何缘而说我无边故，四正断乃至八圣道支无边是毕竟净？”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“世尊，我无边故，空解脱门无边。”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“世尊，何缘而说我无边故，空解脱门无边是毕竟净？”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“世尊，我无边故，无相、无愿解脱门无边。”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“世尊，何缘而说我无边故，无相、无愿解脱门无边是毕竟净？”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</w:t>
      </w:r>
      <w:r>
        <w:rPr>
          <w:rFonts w:hint="eastAsia"/>
        </w:rPr>
        <w:lastRenderedPageBreak/>
        <w:t>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“世尊，我无边故，菩萨十地无边。”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“世尊，何缘而说我无边故，菩萨十地无边是毕竟净？”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“世尊，我无边故，五眼无边。”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“世尊，何缘而说我无边故，五眼无边是毕竟净？”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“世尊，我无边故，六神通无边。”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“世尊，何缘而说我无边故，六神通无边是毕竟净？”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“世尊，我无边故，佛十力无边。”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“世尊，何缘而说我无边故，佛十力无边是毕竟净？”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“世尊，我无边故，四无所畏、四无碍解、大慈、大悲、大喜、大舍、十八佛不共法无边。”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“世尊，何缘而说我无边故，四无所畏乃至十八佛不共法无边是毕竟净？”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“世尊，我无边故，无忘失法无边。”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“世尊，何缘而说我无边故，无忘失法无边是毕竟净？”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“世尊，我无边故，恒住舍性无边。”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“世尊，何缘而说我无边故，恒住舍性无边是毕竟净？”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“世尊，我无边故，一切智无边。”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“世尊，何缘而说我无边故，一切智无边是毕竟净？”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“世尊，我无边故，道相智、一切相智无边。”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“世尊，何缘而说我无边故，道相智、一切相智无边是毕竟净？”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“世尊，我无边故，一切陀罗尼门无边。”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“世尊，何缘而说我无边故，一切陀罗尼门无边是毕竟净？”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“世尊，我无边故，一切三摩地门无边。”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“世尊，何缘而说我无边故，一切三摩地门无边是毕竟净？”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“世尊，我无边故，预流果无边。”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“世尊，何缘而说我无边故，预流果无边是毕竟净？”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“世尊，我无边故，一来、不还、阿罗汉果无边。”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“世尊，何缘而说我无边故，一来、不还、阿罗汉果无边是毕竟净？”</w:t>
      </w:r>
    </w:p>
    <w:p w:rsidR="00702D20" w:rsidRDefault="00702D20" w:rsidP="00702D20">
      <w:r>
        <w:t xml:space="preserve"> 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“善现，以毕竟空、无际空故，是毕竟净。”</w:t>
      </w:r>
      <w:r>
        <w:rPr>
          <w:rFonts w:hint="eastAsia"/>
        </w:rPr>
        <w:t xml:space="preserve"> </w:t>
      </w:r>
      <w:r>
        <w:rPr>
          <w:rFonts w:hint="eastAsia"/>
        </w:rPr>
        <w:t>“世尊，我无边故，独觉菩提无边。”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lastRenderedPageBreak/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“世尊，何缘而说我无边故，独觉菩提无边是毕竟净？”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“世尊，我无边故，一切菩萨摩诃萨行无边。”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“世尊，何缘而说我无边故，一切菩萨摩诃萨行无边是毕竟净？”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“世尊，我无边故，诸佛无上正等菩提无边。”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“世尊，何缘而说我无边故，诸佛无上正等菩提无边是毕竟净？”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“善现，以毕竟空、无际空故，是毕竟净。”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尔时，善现复白佛言：“世尊，若菩萨摩诃萨能如是觉知，是为菩萨摩诃萨般若波罗蜜多。”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“世尊，何缘而说若菩萨摩诃萨能如是觉知，是为菩萨摩诃萨般若波罗蜜多即毕竟净？”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“善现，以毕竟空、无际空故成道相智。”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“世尊，若菩萨摩诃萨修行般若波罗蜜多，不住此岸、不住彼岸、不住中流，是为菩萨摩诃萨般若波罗蜜多。”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佛言：“如是毕竟净故。”</w:t>
      </w:r>
    </w:p>
    <w:p w:rsidR="00702D20" w:rsidRDefault="00702D20" w:rsidP="00702D20">
      <w:pPr>
        <w:rPr>
          <w:rFonts w:hint="eastAsia"/>
        </w:rPr>
      </w:pPr>
      <w:r>
        <w:rPr>
          <w:rFonts w:hint="eastAsia"/>
        </w:rPr>
        <w:t>“世尊，何缘而说若菩萨摩诃萨修行般若波罗蜜多，不住此岸、不住彼岸、不住中流，是为菩萨摩诃萨般若波罗蜜多即毕竟净？”</w:t>
      </w:r>
    </w:p>
    <w:p w:rsidR="00702D20" w:rsidRPr="00702D20" w:rsidRDefault="00702D20" w:rsidP="00702D20">
      <w:r>
        <w:rPr>
          <w:rFonts w:hint="eastAsia"/>
        </w:rPr>
        <w:t>“善现，以三世法性平等故成道相智。”</w:t>
      </w:r>
    </w:p>
    <w:sectPr w:rsidR="00702D20" w:rsidRPr="00702D2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42E" w:rsidRDefault="00B2542E" w:rsidP="00853D34">
      <w:r>
        <w:separator/>
      </w:r>
    </w:p>
  </w:endnote>
  <w:endnote w:type="continuationSeparator" w:id="0">
    <w:p w:rsidR="00B2542E" w:rsidRDefault="00B2542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848D2">
        <w:pPr>
          <w:pStyle w:val="a4"/>
          <w:jc w:val="right"/>
        </w:pPr>
        <w:fldSimple w:instr=" PAGE   \* MERGEFORMAT ">
          <w:r w:rsidR="00387819" w:rsidRPr="00387819">
            <w:rPr>
              <w:noProof/>
              <w:lang w:val="zh-CN"/>
            </w:rPr>
            <w:t>23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42E" w:rsidRDefault="00B2542E" w:rsidP="00853D34">
      <w:r>
        <w:separator/>
      </w:r>
    </w:p>
  </w:footnote>
  <w:footnote w:type="continuationSeparator" w:id="0">
    <w:p w:rsidR="00B2542E" w:rsidRDefault="00B2542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19" w:rsidRDefault="00387819" w:rsidP="00F07DA6">
    <w:pPr>
      <w:jc w:val="center"/>
      <w:rPr>
        <w:rFonts w:ascii="黑体" w:eastAsia="黑体" w:hAnsi="黑体" w:hint="eastAsia"/>
        <w:sz w:val="32"/>
        <w:szCs w:val="32"/>
      </w:rPr>
    </w:pPr>
    <w:r w:rsidRPr="00387819">
      <w:rPr>
        <w:rFonts w:ascii="黑体" w:eastAsia="黑体" w:hAnsi="黑体" w:hint="eastAsia"/>
        <w:sz w:val="32"/>
        <w:szCs w:val="32"/>
      </w:rPr>
      <w:t>清净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702D20">
      <w:rPr>
        <w:rFonts w:ascii="黑体" w:eastAsia="黑体" w:hAnsi="黑体" w:hint="eastAsia"/>
        <w:sz w:val="18"/>
        <w:szCs w:val="18"/>
      </w:rPr>
      <w:t>2</w:t>
    </w:r>
    <w:r w:rsidR="00484965">
      <w:rPr>
        <w:rFonts w:ascii="黑体" w:eastAsia="黑体" w:hAnsi="黑体" w:hint="eastAsia"/>
        <w:sz w:val="18"/>
        <w:szCs w:val="18"/>
      </w:rPr>
      <w:t>8</w:t>
    </w:r>
    <w:r w:rsidR="00702D20">
      <w:rPr>
        <w:rFonts w:ascii="黑体" w:eastAsia="黑体" w:hAnsi="黑体" w:hint="eastAsia"/>
        <w:sz w:val="18"/>
        <w:szCs w:val="18"/>
      </w:rPr>
      <w:t>5</w:t>
    </w:r>
    <w:r w:rsidR="00D34E73">
      <w:rPr>
        <w:rFonts w:ascii="黑体" w:eastAsia="黑体" w:hAnsi="黑体" w:hint="eastAsia"/>
        <w:sz w:val="18"/>
        <w:szCs w:val="18"/>
      </w:rPr>
      <w:t>-</w:t>
    </w:r>
    <w:r w:rsidR="00387819">
      <w:rPr>
        <w:rFonts w:ascii="黑体" w:eastAsia="黑体" w:hAnsi="黑体" w:hint="eastAsia"/>
        <w:sz w:val="18"/>
        <w:szCs w:val="18"/>
      </w:rPr>
      <w:t>2</w:t>
    </w:r>
    <w:r w:rsidR="0044155F">
      <w:rPr>
        <w:rFonts w:ascii="黑体" w:eastAsia="黑体" w:hAnsi="黑体" w:hint="eastAsia"/>
        <w:sz w:val="18"/>
        <w:szCs w:val="18"/>
      </w:rPr>
      <w:t>8</w:t>
    </w:r>
    <w:r w:rsidR="00387819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848D2"/>
    <w:rsid w:val="00387819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23</Pages>
  <Words>3783</Words>
  <Characters>21565</Characters>
  <Application>Microsoft Office Word</Application>
  <DocSecurity>0</DocSecurity>
  <Lines>179</Lines>
  <Paragraphs>50</Paragraphs>
  <ScaleCrop>false</ScaleCrop>
  <Company/>
  <LinksUpToDate>false</LinksUpToDate>
  <CharactersWithSpaces>25298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200</cp:revision>
  <dcterms:created xsi:type="dcterms:W3CDTF">2023-06-23T04:37:00Z</dcterms:created>
  <dcterms:modified xsi:type="dcterms:W3CDTF">2023-08-24T03:26:00Z</dcterms:modified>
</cp:coreProperties>
</file>