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12" w:rsidRDefault="00874212"/>
    <w:p w:rsidR="00CC6CEA" w:rsidRDefault="00CC6CEA" w:rsidP="00CC6CEA"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：“若菩萨摩诃萨修行般若波罗蜜多，已能成办如是功德。尔时，三千大千世界四大天王，皆大欢喜，咸作是念：‘我等今者，应以四钵奉此菩萨，如昔天王奉先佛钵。’是时，三千大千世界三十三天、夜摩天、</w:t>
      </w:r>
      <w:proofErr w:type="gramStart"/>
      <w:r>
        <w:rPr>
          <w:rFonts w:hint="eastAsia"/>
        </w:rPr>
        <w:t>睹史多天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乐变化天、他化</w:t>
      </w:r>
      <w:proofErr w:type="gramEnd"/>
      <w:r>
        <w:rPr>
          <w:rFonts w:hint="eastAsia"/>
        </w:rPr>
        <w:t>自在天，皆大欢喜，咸作是念：‘我等皆当供养恭敬、尊重赞叹如是菩萨，令阿素洛凶党损减，使诸天众眷属增益。’是时，三千大千世界</w:t>
      </w:r>
      <w:proofErr w:type="gramStart"/>
      <w:r>
        <w:rPr>
          <w:rFonts w:hint="eastAsia"/>
        </w:rPr>
        <w:t>梵众天——梵</w:t>
      </w:r>
      <w:proofErr w:type="gramEnd"/>
      <w:r>
        <w:rPr>
          <w:rFonts w:hint="eastAsia"/>
        </w:rPr>
        <w:t>辅天、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会天、大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天，光天——少光天、无量光天、极光净天，</w:t>
      </w:r>
      <w:proofErr w:type="gramStart"/>
      <w:r>
        <w:rPr>
          <w:rFonts w:hint="eastAsia"/>
        </w:rPr>
        <w:t>净天——少净</w:t>
      </w:r>
      <w:proofErr w:type="gramEnd"/>
      <w:r>
        <w:rPr>
          <w:rFonts w:hint="eastAsia"/>
        </w:rPr>
        <w:t>天、无量净天、</w:t>
      </w:r>
      <w:proofErr w:type="gramStart"/>
      <w:r>
        <w:rPr>
          <w:rFonts w:hint="eastAsia"/>
        </w:rPr>
        <w:t>遍净天</w:t>
      </w:r>
      <w:proofErr w:type="gramEnd"/>
      <w:r>
        <w:rPr>
          <w:rFonts w:hint="eastAsia"/>
        </w:rPr>
        <w:t>，广天——少广天、无量广天、</w:t>
      </w:r>
      <w:proofErr w:type="gramStart"/>
      <w:r>
        <w:rPr>
          <w:rFonts w:hint="eastAsia"/>
        </w:rPr>
        <w:t>广果天</w:t>
      </w:r>
      <w:proofErr w:type="gramEnd"/>
      <w:r>
        <w:rPr>
          <w:rFonts w:hint="eastAsia"/>
        </w:rPr>
        <w:t>，无烦天、无热天、</w:t>
      </w:r>
      <w:proofErr w:type="gramStart"/>
      <w:r>
        <w:rPr>
          <w:rFonts w:hint="eastAsia"/>
        </w:rPr>
        <w:t>善现天</w:t>
      </w:r>
      <w:proofErr w:type="gramEnd"/>
      <w:r>
        <w:rPr>
          <w:rFonts w:hint="eastAsia"/>
        </w:rPr>
        <w:t>、善见天、色究竟天，欢喜欣悦，咸作是念：‘我等当请如是菩萨速证无上正等菩提，转妙法轮饶益一切。’舍利子，若菩萨摩诃萨修行般若波罗蜜多，增益六种波罗蜜多时，</w:t>
      </w:r>
      <w:proofErr w:type="gramStart"/>
      <w:r>
        <w:rPr>
          <w:rFonts w:hint="eastAsia"/>
        </w:rPr>
        <w:t>彼世界诸善</w:t>
      </w:r>
      <w:proofErr w:type="gramEnd"/>
      <w:r>
        <w:rPr>
          <w:rFonts w:hint="eastAsia"/>
        </w:rPr>
        <w:t>男子、善女人等，</w:t>
      </w:r>
      <w:proofErr w:type="gramStart"/>
      <w:r>
        <w:rPr>
          <w:rFonts w:hint="eastAsia"/>
        </w:rPr>
        <w:t>若见若闻</w:t>
      </w:r>
      <w:proofErr w:type="gramEnd"/>
      <w:r>
        <w:rPr>
          <w:rFonts w:hint="eastAsia"/>
        </w:rPr>
        <w:t>皆大欢喜，咸作是念：‘我等愿为如是菩萨，当作父母、兄弟、姊妹、妻子、眷属、知识、朋友，因此方便修诸善业，亦当证得无上菩提。’时，</w:t>
      </w:r>
      <w:proofErr w:type="gramStart"/>
      <w:r>
        <w:rPr>
          <w:rFonts w:hint="eastAsia"/>
        </w:rPr>
        <w:t>彼世界</w:t>
      </w:r>
      <w:proofErr w:type="gramEnd"/>
      <w:r>
        <w:rPr>
          <w:rFonts w:hint="eastAsia"/>
        </w:rPr>
        <w:t>四大王众天，乃至色究竟天，</w:t>
      </w:r>
      <w:proofErr w:type="gramStart"/>
      <w:r>
        <w:rPr>
          <w:rFonts w:hint="eastAsia"/>
        </w:rPr>
        <w:t>若见若闻</w:t>
      </w:r>
      <w:proofErr w:type="gramEnd"/>
      <w:r>
        <w:rPr>
          <w:rFonts w:hint="eastAsia"/>
        </w:rPr>
        <w:t>皆大欢喜，咸作是念：‘我等当作种种方便，令是菩萨离非梵行，从初发心乃至成佛常修梵行。所以者何？若染色欲，于生梵天尚能为障，况得无上正等菩提？’是故菩萨断欲出家修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行者，能得无上正等菩提，</w:t>
      </w:r>
      <w:proofErr w:type="gramStart"/>
      <w:r>
        <w:rPr>
          <w:rFonts w:hint="eastAsia"/>
        </w:rPr>
        <w:t>非不断</w:t>
      </w:r>
      <w:proofErr w:type="gramEnd"/>
      <w:r>
        <w:rPr>
          <w:rFonts w:hint="eastAsia"/>
        </w:rPr>
        <w:t>者。”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尊，诸菩萨摩诃萨，为要当有父母、妻子、诸亲友耶？”</w:t>
      </w:r>
    </w:p>
    <w:p w:rsidR="00CC6CEA" w:rsidRDefault="00CC6CEA" w:rsidP="00CC6CEA"/>
    <w:p w:rsidR="00CC6CEA" w:rsidRDefault="00CC6CEA" w:rsidP="00CC6CEA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寿舍利子言：“或有菩萨具有父母、妻子、眷属而修菩萨摩诃萨行；或有菩萨摩诃萨无有妻子，从初发心乃至成佛，常修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行不坏童真；或有菩萨摩诃萨方便善巧示受五欲，厌舍出家，修行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行，方得无上正等菩提。舍利子，譬如幻师或彼弟子善于幻法，幻作种种五妙欲具，于中自</w:t>
      </w:r>
      <w:proofErr w:type="gramStart"/>
      <w:r>
        <w:rPr>
          <w:rFonts w:hint="eastAsia"/>
        </w:rPr>
        <w:t>恣</w:t>
      </w:r>
      <w:proofErr w:type="gramEnd"/>
      <w:r>
        <w:rPr>
          <w:rFonts w:hint="eastAsia"/>
        </w:rPr>
        <w:t>共相娱乐。于意云何？彼幻所作，为有实不？”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舍利子言：“不也，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尊。不也，善逝。”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佛言：“舍利子，菩萨摩诃萨亦复如是，为欲成熟诸有情故，方便善巧化受五欲，实无是事。然此菩萨摩诃萨于五欲中深生厌患，不为五欲过失所染，以无量门</w:t>
      </w:r>
      <w:proofErr w:type="gramStart"/>
      <w:r>
        <w:rPr>
          <w:rFonts w:hint="eastAsia"/>
        </w:rPr>
        <w:t>诃毁诸</w:t>
      </w:r>
      <w:proofErr w:type="gramEnd"/>
      <w:r>
        <w:rPr>
          <w:rFonts w:hint="eastAsia"/>
        </w:rPr>
        <w:t>欲：欲为</w:t>
      </w:r>
      <w:proofErr w:type="gramStart"/>
      <w:r>
        <w:rPr>
          <w:rFonts w:hint="eastAsia"/>
        </w:rPr>
        <w:t>炽</w:t>
      </w:r>
      <w:proofErr w:type="gramEnd"/>
      <w:r>
        <w:rPr>
          <w:rFonts w:hint="eastAsia"/>
        </w:rPr>
        <w:t>火，烧身心故；欲为秽恶，染自他故；欲为魁</w:t>
      </w:r>
      <w:proofErr w:type="gramStart"/>
      <w:r>
        <w:rPr>
          <w:rFonts w:hint="eastAsia"/>
        </w:rPr>
        <w:t>脍</w:t>
      </w:r>
      <w:proofErr w:type="gramEnd"/>
      <w:r>
        <w:rPr>
          <w:rFonts w:hint="eastAsia"/>
        </w:rPr>
        <w:t>，于去、来、今常为害故；欲为怨敌，长夜伺求作衰损故；欲如草</w:t>
      </w:r>
      <w:proofErr w:type="gramStart"/>
      <w:r>
        <w:rPr>
          <w:rFonts w:hint="eastAsia"/>
        </w:rPr>
        <w:t>炬</w:t>
      </w:r>
      <w:proofErr w:type="gramEnd"/>
      <w:r>
        <w:rPr>
          <w:rFonts w:hint="eastAsia"/>
        </w:rPr>
        <w:t>，欲</w:t>
      </w:r>
      <w:proofErr w:type="gramStart"/>
      <w:r>
        <w:rPr>
          <w:rFonts w:hint="eastAsia"/>
        </w:rPr>
        <w:t>如苦</w:t>
      </w:r>
      <w:proofErr w:type="gramEnd"/>
      <w:r>
        <w:rPr>
          <w:rFonts w:hint="eastAsia"/>
        </w:rPr>
        <w:t>果，欲如利剑，欲如火聚，欲如毒器，欲如幻惑，欲如暗井，欲如诈亲、</w:t>
      </w:r>
      <w:proofErr w:type="gramStart"/>
      <w:r>
        <w:rPr>
          <w:rFonts w:hint="eastAsia"/>
        </w:rPr>
        <w:t>旃荼罗</w:t>
      </w:r>
      <w:proofErr w:type="gramEnd"/>
      <w:r>
        <w:rPr>
          <w:rFonts w:hint="eastAsia"/>
        </w:rPr>
        <w:t>等。舍利子，诸菩萨摩诃萨以如是等无量过门</w:t>
      </w:r>
      <w:proofErr w:type="gramStart"/>
      <w:r>
        <w:rPr>
          <w:rFonts w:hint="eastAsia"/>
        </w:rPr>
        <w:t>诃毁诸</w:t>
      </w:r>
      <w:proofErr w:type="gramEnd"/>
      <w:r>
        <w:rPr>
          <w:rFonts w:hint="eastAsia"/>
        </w:rPr>
        <w:t>欲，既善了知诸欲过失，宁有真实受诸欲事？但为饶益所化有情，方便善巧示受诸欲。”</w:t>
      </w:r>
    </w:p>
    <w:sectPr w:rsidR="00CC6CEA" w:rsidSect="00874212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394" w:rsidRDefault="009F3394" w:rsidP="00CC6CEA">
      <w:r>
        <w:separator/>
      </w:r>
    </w:p>
  </w:endnote>
  <w:endnote w:type="continuationSeparator" w:id="0">
    <w:p w:rsidR="009F3394" w:rsidRDefault="009F3394" w:rsidP="00CC6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9986"/>
      <w:docPartObj>
        <w:docPartGallery w:val="Page Numbers (Bottom of Page)"/>
        <w:docPartUnique/>
      </w:docPartObj>
    </w:sdtPr>
    <w:sdtContent>
      <w:p w:rsidR="00786FD2" w:rsidRDefault="00786FD2">
        <w:pPr>
          <w:pStyle w:val="a4"/>
          <w:jc w:val="right"/>
        </w:pPr>
        <w:fldSimple w:instr=" PAGE   \* MERGEFORMAT ">
          <w:r w:rsidRPr="00786FD2">
            <w:rPr>
              <w:noProof/>
              <w:lang w:val="zh-CN"/>
            </w:rPr>
            <w:t>1</w:t>
          </w:r>
        </w:fldSimple>
      </w:p>
    </w:sdtContent>
  </w:sdt>
  <w:p w:rsidR="00786FD2" w:rsidRDefault="00786FD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394" w:rsidRDefault="009F3394" w:rsidP="00CC6CEA">
      <w:r>
        <w:separator/>
      </w:r>
    </w:p>
  </w:footnote>
  <w:footnote w:type="continuationSeparator" w:id="0">
    <w:p w:rsidR="009F3394" w:rsidRDefault="009F3394" w:rsidP="00CC6C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D2" w:rsidRPr="00786FD2" w:rsidRDefault="00786FD2" w:rsidP="00786FD2">
    <w:pPr>
      <w:jc w:val="center"/>
      <w:rPr>
        <w:rFonts w:ascii="黑体" w:eastAsia="黑体" w:hAnsi="黑体" w:hint="eastAsia"/>
        <w:sz w:val="32"/>
        <w:szCs w:val="32"/>
      </w:rPr>
    </w:pPr>
    <w:proofErr w:type="gramStart"/>
    <w:r w:rsidRPr="00786FD2">
      <w:rPr>
        <w:rFonts w:ascii="黑体" w:eastAsia="黑体" w:hAnsi="黑体" w:hint="eastAsia"/>
        <w:sz w:val="32"/>
        <w:szCs w:val="32"/>
      </w:rPr>
      <w:t>方便善巧示受诸</w:t>
    </w:r>
    <w:proofErr w:type="gramEnd"/>
    <w:r w:rsidRPr="00786FD2">
      <w:rPr>
        <w:rFonts w:ascii="黑体" w:eastAsia="黑体" w:hAnsi="黑体" w:hint="eastAsia"/>
        <w:sz w:val="32"/>
        <w:szCs w:val="32"/>
      </w:rPr>
      <w:t>欲</w:t>
    </w:r>
  </w:p>
  <w:p w:rsidR="00786FD2" w:rsidRPr="00786FD2" w:rsidRDefault="00786FD2" w:rsidP="00786FD2">
    <w:pPr>
      <w:jc w:val="center"/>
      <w:rPr>
        <w:rFonts w:ascii="黑体" w:eastAsia="黑体" w:hAnsi="黑体"/>
        <w:sz w:val="18"/>
        <w:szCs w:val="18"/>
      </w:rPr>
    </w:pPr>
    <w:r w:rsidRPr="00786FD2">
      <w:rPr>
        <w:rFonts w:ascii="黑体" w:eastAsia="黑体" w:hAnsi="黑体" w:hint="eastAsia"/>
        <w:sz w:val="18"/>
        <w:szCs w:val="18"/>
      </w:rPr>
      <w:t>乾隆大藏经第1部《大般若波罗蜜多经》（第004卷）</w:t>
    </w:r>
  </w:p>
  <w:p w:rsidR="00786FD2" w:rsidRDefault="00786F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6CEA"/>
    <w:rsid w:val="000F15E0"/>
    <w:rsid w:val="00786FD2"/>
    <w:rsid w:val="00874212"/>
    <w:rsid w:val="008E7A93"/>
    <w:rsid w:val="009F3394"/>
    <w:rsid w:val="00BA513B"/>
    <w:rsid w:val="00CC6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C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6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6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6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6CE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6FD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6F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4831"/>
    <w:rsid w:val="00014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AAEE2BA98EB4D378ADF52F4C1BF253F">
    <w:name w:val="EAAEE2BA98EB4D378ADF52F4C1BF253F"/>
    <w:rsid w:val="00014831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>2012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2023-05-02T05:53:00Z</dcterms:created>
  <dcterms:modified xsi:type="dcterms:W3CDTF">2023-06-25T05:55:00Z</dcterms:modified>
</cp:coreProperties>
</file>